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50F" w:rsidRPr="0000250F" w:rsidRDefault="0000250F" w:rsidP="0000250F">
      <w:pPr>
        <w:pStyle w:val="Cm"/>
        <w:rPr>
          <w:sz w:val="48"/>
          <w:szCs w:val="48"/>
        </w:rPr>
      </w:pPr>
      <w:r>
        <w:t>„</w:t>
      </w:r>
      <w:r w:rsidRPr="0000250F">
        <w:rPr>
          <w:sz w:val="48"/>
          <w:szCs w:val="48"/>
        </w:rPr>
        <w:t>NYÍLT EGYFORDULÓS PÁLYÁZATI KIÍRÁS</w:t>
      </w:r>
    </w:p>
    <w:p w:rsidR="0000250F" w:rsidRDefault="0000250F" w:rsidP="0000250F"/>
    <w:p w:rsidR="0000250F" w:rsidRDefault="0000250F" w:rsidP="0000250F">
      <w:r>
        <w:t>Tököl Város Képviselő-testülete, az önkormányzat vagyonáról, a vagyontárgyak feletti tulajdonosi jogok gyakorlásáról szóló 15/2012. (IX.17.) számú rendelete alapján az alábbi pályázati felhívást teszi közzé:</w:t>
      </w:r>
    </w:p>
    <w:p w:rsidR="0000250F" w:rsidRDefault="0000250F" w:rsidP="0000250F">
      <w:smartTag w:uri="urn:schemas-microsoft-com:office:smarttags" w:element="metricconverter">
        <w:smartTagPr>
          <w:attr w:name="ProductID" w:val="1. A"/>
        </w:smartTagPr>
        <w:r>
          <w:t>1. A</w:t>
        </w:r>
      </w:smartTag>
      <w:r>
        <w:t xml:space="preserve"> pályázati felhívás közzététele:</w:t>
      </w:r>
    </w:p>
    <w:p w:rsidR="0000250F" w:rsidRDefault="0000250F" w:rsidP="0000250F">
      <w:r>
        <w:t>A kiíró, a pályázati felhívást közzétette Tököl Város honlapján (www.tokol.hu), és a térségi hirdetési újságban (IDESÜSS).</w:t>
      </w:r>
    </w:p>
    <w:p w:rsidR="0000250F" w:rsidRDefault="0000250F" w:rsidP="0000250F"/>
    <w:p w:rsidR="0000250F" w:rsidRDefault="0000250F" w:rsidP="0000250F">
      <w:pPr>
        <w:rPr>
          <w:sz w:val="22"/>
          <w:szCs w:val="22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sz w:val="22"/>
            <w:szCs w:val="22"/>
          </w:rPr>
          <w:t>2. A</w:t>
        </w:r>
      </w:smartTag>
      <w:r>
        <w:rPr>
          <w:sz w:val="22"/>
          <w:szCs w:val="22"/>
        </w:rPr>
        <w:t xml:space="preserve"> Pályázati kiírás adatai:</w:t>
      </w:r>
    </w:p>
    <w:p w:rsidR="0000250F" w:rsidRDefault="0000250F" w:rsidP="0000250F">
      <w:pPr>
        <w:rPr>
          <w:sz w:val="22"/>
          <w:szCs w:val="22"/>
        </w:rPr>
      </w:pPr>
    </w:p>
    <w:p w:rsidR="0000250F" w:rsidRDefault="0000250F" w:rsidP="0000250F">
      <w:pPr>
        <w:rPr>
          <w:sz w:val="22"/>
          <w:szCs w:val="22"/>
        </w:rPr>
      </w:pPr>
      <w:r>
        <w:rPr>
          <w:b/>
          <w:sz w:val="22"/>
          <w:szCs w:val="22"/>
        </w:rPr>
        <w:t>A pályázat kiírója: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Tököl Város Önkormányzat</w:t>
      </w:r>
    </w:p>
    <w:p w:rsidR="0000250F" w:rsidRDefault="0000250F" w:rsidP="0000250F">
      <w:pPr>
        <w:rPr>
          <w:sz w:val="22"/>
          <w:szCs w:val="22"/>
        </w:rPr>
      </w:pPr>
      <w:r>
        <w:rPr>
          <w:b/>
          <w:sz w:val="22"/>
          <w:szCs w:val="22"/>
        </w:rPr>
        <w:t>A pályázat bonyolítója: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Tököl Város Polgármesteri Hivatala</w:t>
      </w:r>
    </w:p>
    <w:p w:rsidR="0000250F" w:rsidRDefault="0000250F" w:rsidP="0000250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(2316 Tököl, Fő u. 117. </w:t>
      </w:r>
    </w:p>
    <w:p w:rsidR="0000250F" w:rsidRDefault="0000250F" w:rsidP="0000250F">
      <w:pPr>
        <w:ind w:left="3537" w:firstLine="708"/>
        <w:rPr>
          <w:sz w:val="22"/>
          <w:szCs w:val="22"/>
        </w:rPr>
      </w:pPr>
      <w:r>
        <w:rPr>
          <w:sz w:val="22"/>
          <w:szCs w:val="22"/>
        </w:rPr>
        <w:t>Tel</w:t>
      </w:r>
      <w:proofErr w:type="gramStart"/>
      <w:r>
        <w:rPr>
          <w:sz w:val="22"/>
          <w:szCs w:val="22"/>
        </w:rPr>
        <w:t>.:</w:t>
      </w:r>
      <w:proofErr w:type="gramEnd"/>
      <w:r>
        <w:rPr>
          <w:sz w:val="22"/>
          <w:szCs w:val="22"/>
        </w:rPr>
        <w:t xml:space="preserve"> 24-520-900., e-mail: hivatal@tokol.hu)</w:t>
      </w:r>
    </w:p>
    <w:p w:rsidR="0000250F" w:rsidRDefault="0000250F" w:rsidP="0000250F">
      <w:pPr>
        <w:ind w:left="4245" w:hanging="4245"/>
        <w:rPr>
          <w:sz w:val="22"/>
          <w:szCs w:val="22"/>
        </w:rPr>
      </w:pPr>
      <w:r>
        <w:rPr>
          <w:b/>
          <w:sz w:val="22"/>
          <w:szCs w:val="22"/>
        </w:rPr>
        <w:t>A pályáztatásra kerülő ingatlan: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Tököl, Fő utca 92. szám, 588 hrsz. alatti ingatlanon kialakított, D.1</w:t>
      </w:r>
      <w:proofErr w:type="gramStart"/>
      <w:r>
        <w:rPr>
          <w:sz w:val="22"/>
          <w:szCs w:val="22"/>
        </w:rPr>
        <w:t>.,</w:t>
      </w:r>
      <w:proofErr w:type="gramEnd"/>
      <w:r>
        <w:rPr>
          <w:sz w:val="22"/>
          <w:szCs w:val="22"/>
        </w:rPr>
        <w:t xml:space="preserve">  megjelölésű 1 db külön bejáratú, bútorozatlan üzlethelyiség, amely a közművek tekintetében </w:t>
      </w:r>
      <w:proofErr w:type="spellStart"/>
      <w:r>
        <w:rPr>
          <w:sz w:val="22"/>
          <w:szCs w:val="22"/>
        </w:rPr>
        <w:t>almérővel</w:t>
      </w:r>
      <w:proofErr w:type="spellEnd"/>
      <w:r>
        <w:rPr>
          <w:sz w:val="22"/>
          <w:szCs w:val="22"/>
        </w:rPr>
        <w:t xml:space="preserve"> rendelkezik. Alapterület: </w:t>
      </w:r>
      <w:smartTag w:uri="urn:schemas-microsoft-com:office:smarttags" w:element="metricconverter">
        <w:smartTagPr>
          <w:attr w:name="ProductID" w:val="15,76 m2"/>
        </w:smartTagPr>
        <w:r>
          <w:rPr>
            <w:sz w:val="22"/>
            <w:szCs w:val="22"/>
          </w:rPr>
          <w:t>15,76 m</w:t>
        </w:r>
        <w:r>
          <w:rPr>
            <w:sz w:val="22"/>
            <w:szCs w:val="22"/>
            <w:vertAlign w:val="superscript"/>
          </w:rPr>
          <w:t>2</w:t>
        </w:r>
      </w:smartTag>
      <w:r>
        <w:rPr>
          <w:sz w:val="22"/>
          <w:szCs w:val="22"/>
        </w:rPr>
        <w:t xml:space="preserve"> üzlettér, </w:t>
      </w:r>
      <w:smartTag w:uri="urn:schemas-microsoft-com:office:smarttags" w:element="metricconverter">
        <w:smartTagPr>
          <w:attr w:name="ProductID" w:val="4,41 m2"/>
        </w:smartTagPr>
        <w:r>
          <w:rPr>
            <w:sz w:val="22"/>
            <w:szCs w:val="22"/>
          </w:rPr>
          <w:t>4,41 m</w:t>
        </w:r>
        <w:r>
          <w:rPr>
            <w:sz w:val="22"/>
            <w:szCs w:val="22"/>
            <w:vertAlign w:val="superscript"/>
          </w:rPr>
          <w:t>2</w:t>
        </w:r>
      </w:smartTag>
      <w:r>
        <w:rPr>
          <w:sz w:val="22"/>
          <w:szCs w:val="22"/>
        </w:rPr>
        <w:t xml:space="preserve"> raktár, 1,98-</w:t>
      </w:r>
      <w:smartTag w:uri="urn:schemas-microsoft-com:office:smarttags" w:element="metricconverter">
        <w:smartTagPr>
          <w:attr w:name="ProductID" w:val="1,98 m2"/>
        </w:smartTagPr>
        <w:r>
          <w:rPr>
            <w:sz w:val="22"/>
            <w:szCs w:val="22"/>
          </w:rPr>
          <w:t>1,98 m</w:t>
        </w:r>
        <w:r>
          <w:rPr>
            <w:sz w:val="22"/>
            <w:szCs w:val="22"/>
            <w:vertAlign w:val="superscript"/>
          </w:rPr>
          <w:t>2</w:t>
        </w:r>
      </w:smartTag>
      <w:r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 xml:space="preserve">öltöző, WC. </w:t>
      </w:r>
    </w:p>
    <w:p w:rsidR="0000250F" w:rsidRDefault="0000250F" w:rsidP="0000250F">
      <w:pPr>
        <w:rPr>
          <w:sz w:val="22"/>
          <w:szCs w:val="22"/>
        </w:rPr>
      </w:pPr>
      <w:r>
        <w:rPr>
          <w:b/>
          <w:sz w:val="22"/>
          <w:szCs w:val="22"/>
        </w:rPr>
        <w:t>A pályázat jellege: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Nyílt pályázat</w:t>
      </w:r>
    </w:p>
    <w:p w:rsidR="0000250F" w:rsidRDefault="0000250F" w:rsidP="0000250F">
      <w:pPr>
        <w:rPr>
          <w:sz w:val="22"/>
          <w:szCs w:val="22"/>
        </w:rPr>
      </w:pPr>
      <w:r>
        <w:rPr>
          <w:b/>
          <w:sz w:val="22"/>
          <w:szCs w:val="22"/>
        </w:rPr>
        <w:t>A pályázat célja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Bérbeadás</w:t>
      </w:r>
    </w:p>
    <w:p w:rsidR="0000250F" w:rsidRDefault="0000250F" w:rsidP="0000250F">
      <w:pPr>
        <w:rPr>
          <w:sz w:val="22"/>
          <w:szCs w:val="22"/>
        </w:rPr>
      </w:pPr>
      <w:r>
        <w:rPr>
          <w:b/>
          <w:sz w:val="22"/>
          <w:szCs w:val="22"/>
        </w:rPr>
        <w:t>A bérlet időtartama: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5 év /2017. 01.01-től - 2021. 12. 31-ig</w:t>
      </w:r>
    </w:p>
    <w:p w:rsidR="0000250F" w:rsidRDefault="0000250F" w:rsidP="0000250F">
      <w:pPr>
        <w:rPr>
          <w:b/>
          <w:sz w:val="22"/>
          <w:szCs w:val="22"/>
        </w:rPr>
      </w:pPr>
      <w:r>
        <w:rPr>
          <w:b/>
          <w:sz w:val="22"/>
          <w:szCs w:val="22"/>
        </w:rPr>
        <w:t>Minimálisan ajánlható bérleti díj: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1247-Ft/m</w:t>
      </w:r>
      <w:r>
        <w:rPr>
          <w:b/>
          <w:sz w:val="22"/>
          <w:szCs w:val="22"/>
          <w:vertAlign w:val="superscript"/>
        </w:rPr>
        <w:t xml:space="preserve">2 </w:t>
      </w:r>
      <w:r>
        <w:rPr>
          <w:b/>
          <w:sz w:val="22"/>
          <w:szCs w:val="22"/>
        </w:rPr>
        <w:t>/hó + ÁFA</w:t>
      </w:r>
    </w:p>
    <w:p w:rsidR="0000250F" w:rsidRDefault="0000250F" w:rsidP="0000250F">
      <w:pPr>
        <w:rPr>
          <w:sz w:val="22"/>
          <w:szCs w:val="22"/>
        </w:rPr>
      </w:pPr>
      <w:r>
        <w:rPr>
          <w:b/>
          <w:sz w:val="22"/>
          <w:szCs w:val="22"/>
        </w:rPr>
        <w:t>Egyéb feltételek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0250F" w:rsidRDefault="0000250F" w:rsidP="0000250F">
      <w:pPr>
        <w:rPr>
          <w:sz w:val="22"/>
          <w:szCs w:val="22"/>
        </w:rPr>
      </w:pPr>
      <w:r>
        <w:rPr>
          <w:sz w:val="22"/>
          <w:szCs w:val="22"/>
        </w:rPr>
        <w:t xml:space="preserve">1.) Kiíró tájékoztatja a pályázókat, hogy a tököli 588 hrsz. alatti ingatlan társtulajdonosaival „Ingatlan használati megosztási szerződést” kötött, amely szerződés és a Ptk. alapján, azonos ajánlat esetén társtulajdonost </w:t>
      </w:r>
      <w:proofErr w:type="spellStart"/>
      <w:r>
        <w:rPr>
          <w:i/>
          <w:sz w:val="22"/>
          <w:szCs w:val="22"/>
          <w:u w:val="single"/>
        </w:rPr>
        <w:t>előbérleti</w:t>
      </w:r>
      <w:proofErr w:type="spellEnd"/>
      <w:r>
        <w:rPr>
          <w:i/>
          <w:sz w:val="22"/>
          <w:szCs w:val="22"/>
          <w:u w:val="single"/>
        </w:rPr>
        <w:t xml:space="preserve"> jog illeti meg</w:t>
      </w:r>
      <w:r>
        <w:rPr>
          <w:sz w:val="22"/>
          <w:szCs w:val="22"/>
        </w:rPr>
        <w:t>, illetve betartása a bérlőkre is kiterjed.</w:t>
      </w:r>
    </w:p>
    <w:p w:rsidR="0000250F" w:rsidRDefault="0000250F" w:rsidP="0000250F">
      <w:pPr>
        <w:rPr>
          <w:sz w:val="22"/>
          <w:szCs w:val="22"/>
        </w:rPr>
      </w:pPr>
      <w:r>
        <w:rPr>
          <w:sz w:val="22"/>
          <w:szCs w:val="22"/>
        </w:rPr>
        <w:t>1.)A kiválasztásra kerülő bérlő köteles az üzemeltetéssel összefüggésben a mindenkor hatályos kereskedelmi, adóhatósági, munkavédelmi, tűzvédelmi, egészségügyi (HACCP) és környezetvédelmi szabályokat betartani, és a szükséges hozzájárulásokat beszerezni.</w:t>
      </w:r>
    </w:p>
    <w:p w:rsidR="0000250F" w:rsidRDefault="0000250F" w:rsidP="0000250F">
      <w:pPr>
        <w:rPr>
          <w:b/>
          <w:sz w:val="22"/>
          <w:szCs w:val="22"/>
        </w:rPr>
      </w:pPr>
    </w:p>
    <w:p w:rsidR="0000250F" w:rsidRDefault="0000250F" w:rsidP="0000250F">
      <w:pPr>
        <w:rPr>
          <w:sz w:val="22"/>
          <w:szCs w:val="22"/>
        </w:rPr>
      </w:pPr>
      <w:r>
        <w:rPr>
          <w:b/>
          <w:sz w:val="22"/>
          <w:szCs w:val="22"/>
        </w:rPr>
        <w:t>Az ajánlat minimális tartalmi elemei:</w:t>
      </w:r>
      <w:r>
        <w:rPr>
          <w:sz w:val="22"/>
          <w:szCs w:val="22"/>
        </w:rPr>
        <w:tab/>
        <w:t xml:space="preserve">-A pályázónak nyilatkoznia kell arról, hogy elfogadja-e a pályázati feltételeket, és összegszerűen nyilatkoznia kell az üzlet-helyiség használatáért felkínált bérleti díj havi </w:t>
      </w:r>
      <w:r>
        <w:rPr>
          <w:b/>
          <w:sz w:val="22"/>
          <w:szCs w:val="22"/>
        </w:rPr>
        <w:t>nettó</w:t>
      </w:r>
      <w:r>
        <w:rPr>
          <w:sz w:val="22"/>
          <w:szCs w:val="22"/>
        </w:rPr>
        <w:t xml:space="preserve"> összegéről, illetve az üzlethelyiségben folytatni kívánt kereskedelmi – szolgáltató tevékenység jellegéről.</w:t>
      </w:r>
    </w:p>
    <w:p w:rsidR="0000250F" w:rsidRDefault="0000250F" w:rsidP="0000250F">
      <w:pPr>
        <w:ind w:left="3540" w:hanging="3540"/>
        <w:rPr>
          <w:sz w:val="22"/>
          <w:szCs w:val="22"/>
        </w:rPr>
      </w:pPr>
      <w:r>
        <w:rPr>
          <w:b/>
          <w:sz w:val="22"/>
          <w:szCs w:val="22"/>
        </w:rPr>
        <w:t>Az elbírálás szempontjai: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1.) Az ajánlott bérleti díj, </w:t>
      </w:r>
    </w:p>
    <w:p w:rsidR="0000250F" w:rsidRDefault="0000250F" w:rsidP="0000250F">
      <w:pPr>
        <w:ind w:left="3540" w:hanging="3540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2) Folytatni kívánt tevékenység (előnyt élvez az a tevékenység, amely a kör</w:t>
      </w:r>
      <w:r w:rsidR="00985963">
        <w:rPr>
          <w:sz w:val="22"/>
          <w:szCs w:val="22"/>
        </w:rPr>
        <w:t>nyezetre nincs zavaró hatással.)</w:t>
      </w:r>
    </w:p>
    <w:p w:rsidR="0000250F" w:rsidRDefault="0000250F" w:rsidP="0000250F">
      <w:pPr>
        <w:ind w:left="3540" w:hanging="3540"/>
        <w:rPr>
          <w:sz w:val="22"/>
          <w:szCs w:val="22"/>
        </w:rPr>
      </w:pPr>
      <w:r>
        <w:rPr>
          <w:b/>
          <w:sz w:val="22"/>
          <w:szCs w:val="22"/>
        </w:rPr>
        <w:t>Fizetés módja: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A bérleti díjat havonta előre egy összegben kell fizetni, a közműköltségeket azok felmerülésekor.</w:t>
      </w:r>
    </w:p>
    <w:p w:rsidR="0000250F" w:rsidRDefault="0000250F" w:rsidP="0000250F">
      <w:pPr>
        <w:ind w:left="3540" w:hanging="354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Bérbeadó kéthavi bérleti díjnak megfelelő összeget kér kaucióként.</w:t>
      </w:r>
    </w:p>
    <w:p w:rsidR="0000250F" w:rsidRDefault="0000250F" w:rsidP="0000250F">
      <w:pPr>
        <w:rPr>
          <w:sz w:val="22"/>
          <w:szCs w:val="22"/>
        </w:rPr>
      </w:pPr>
      <w:r>
        <w:rPr>
          <w:b/>
          <w:sz w:val="22"/>
          <w:szCs w:val="22"/>
        </w:rPr>
        <w:t>Az ajánlatok benyújtásának helye: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Tököl Város Polgármesteri Hivatal. Tököl, Fő út 117. </w:t>
      </w:r>
    </w:p>
    <w:p w:rsidR="0000250F" w:rsidRDefault="0000250F" w:rsidP="0000250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Az ajánlatok benyújtásának módja: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Az ajánlatok benyújthatók személyesen vagy postai úton. Az ajánlatokat zárt borítékban </w:t>
      </w:r>
      <w:r>
        <w:rPr>
          <w:b/>
          <w:sz w:val="22"/>
          <w:szCs w:val="22"/>
        </w:rPr>
        <w:t>„Üzlet bérleti ajánlat”</w:t>
      </w:r>
      <w:r>
        <w:rPr>
          <w:sz w:val="22"/>
          <w:szCs w:val="22"/>
        </w:rPr>
        <w:t xml:space="preserve"> megjelöléssel kell ellátni. A boríték semmilyen utalást ne tartalmazzon az ajánlattevő személyére vonatkozólag.</w:t>
      </w:r>
    </w:p>
    <w:p w:rsidR="0000250F" w:rsidRDefault="0000250F" w:rsidP="0000250F">
      <w:pPr>
        <w:rPr>
          <w:sz w:val="22"/>
          <w:szCs w:val="22"/>
        </w:rPr>
      </w:pPr>
    </w:p>
    <w:p w:rsidR="0000250F" w:rsidRDefault="0000250F" w:rsidP="0000250F">
      <w:pPr>
        <w:rPr>
          <w:sz w:val="22"/>
          <w:szCs w:val="22"/>
        </w:rPr>
      </w:pPr>
      <w:r>
        <w:rPr>
          <w:b/>
          <w:sz w:val="22"/>
          <w:szCs w:val="22"/>
        </w:rPr>
        <w:t>Az ajánlatok benyújtásának határideje: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2016. november 14</w:t>
      </w:r>
      <w:r>
        <w:rPr>
          <w:i/>
          <w:sz w:val="22"/>
          <w:szCs w:val="22"/>
        </w:rPr>
        <w:t>. 10</w:t>
      </w:r>
      <w:r>
        <w:rPr>
          <w:i/>
          <w:sz w:val="22"/>
          <w:szCs w:val="22"/>
          <w:vertAlign w:val="superscript"/>
        </w:rPr>
        <w:t>00</w:t>
      </w:r>
      <w:r>
        <w:rPr>
          <w:i/>
          <w:sz w:val="22"/>
          <w:szCs w:val="22"/>
        </w:rPr>
        <w:t xml:space="preserve"> óra</w:t>
      </w:r>
    </w:p>
    <w:p w:rsidR="0000250F" w:rsidRDefault="0000250F" w:rsidP="0000250F">
      <w:pPr>
        <w:rPr>
          <w:sz w:val="22"/>
          <w:szCs w:val="22"/>
        </w:rPr>
      </w:pPr>
    </w:p>
    <w:p w:rsidR="0000250F" w:rsidRDefault="0000250F" w:rsidP="0000250F">
      <w:pPr>
        <w:rPr>
          <w:sz w:val="22"/>
          <w:szCs w:val="22"/>
        </w:rPr>
      </w:pPr>
      <w:r>
        <w:rPr>
          <w:sz w:val="22"/>
          <w:szCs w:val="22"/>
        </w:rPr>
        <w:t>A pályázat nyilvános bontásának ideje: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2016. november 14</w:t>
      </w:r>
      <w:r>
        <w:rPr>
          <w:i/>
          <w:sz w:val="22"/>
          <w:szCs w:val="22"/>
        </w:rPr>
        <w:t>. 10</w:t>
      </w:r>
      <w:r>
        <w:rPr>
          <w:i/>
          <w:sz w:val="22"/>
          <w:szCs w:val="22"/>
          <w:vertAlign w:val="superscript"/>
        </w:rPr>
        <w:t>00</w:t>
      </w:r>
      <w:r>
        <w:rPr>
          <w:i/>
          <w:sz w:val="22"/>
          <w:szCs w:val="22"/>
        </w:rPr>
        <w:t xml:space="preserve"> óra</w:t>
      </w:r>
    </w:p>
    <w:p w:rsidR="0000250F" w:rsidRDefault="0000250F" w:rsidP="0000250F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A bérlő kiválasztása: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2016.novemberi-decemberi képviselő-testületi ülésen</w:t>
      </w:r>
    </w:p>
    <w:p w:rsidR="0000250F" w:rsidRDefault="0000250F" w:rsidP="0000250F">
      <w:pPr>
        <w:rPr>
          <w:b/>
          <w:sz w:val="22"/>
          <w:szCs w:val="22"/>
        </w:rPr>
      </w:pPr>
    </w:p>
    <w:p w:rsidR="0000250F" w:rsidRDefault="0000250F" w:rsidP="0000250F">
      <w:pPr>
        <w:rPr>
          <w:b/>
          <w:sz w:val="22"/>
          <w:szCs w:val="22"/>
        </w:rPr>
      </w:pPr>
      <w:r>
        <w:rPr>
          <w:b/>
          <w:sz w:val="22"/>
          <w:szCs w:val="22"/>
        </w:rPr>
        <w:t>Egyéb információ:</w:t>
      </w:r>
    </w:p>
    <w:p w:rsidR="0000250F" w:rsidRDefault="0000250F" w:rsidP="0000250F">
      <w:pPr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-</w:t>
      </w:r>
      <w:r>
        <w:rPr>
          <w:sz w:val="22"/>
          <w:szCs w:val="22"/>
        </w:rPr>
        <w:t>A kiíró fenntartja magának azt a jogot, hogy a pályázati eljárást akár indokolás nélkül is eredménytelennek nyilvánítsa.</w:t>
      </w:r>
    </w:p>
    <w:p w:rsidR="0000250F" w:rsidRDefault="0000250F" w:rsidP="0000250F">
      <w:pPr>
        <w:rPr>
          <w:sz w:val="22"/>
          <w:szCs w:val="22"/>
        </w:rPr>
      </w:pPr>
      <w:r>
        <w:rPr>
          <w:sz w:val="22"/>
          <w:szCs w:val="22"/>
        </w:rPr>
        <w:t>Az ingatlan, igény szerint, a kiíróval egyeztetett időpontban a helyszínen megtekinthető.”</w:t>
      </w:r>
    </w:p>
    <w:p w:rsidR="0000250F" w:rsidRDefault="0000250F" w:rsidP="0000250F">
      <w:pPr>
        <w:pStyle w:val="StlusCmsor3ArialNarrowNemKiskapitlisBal0cmElss"/>
      </w:pPr>
    </w:p>
    <w:p w:rsidR="0000250F" w:rsidRDefault="0000250F" w:rsidP="0000250F">
      <w:r>
        <w:t>Tököl, 2016. október 27.</w:t>
      </w:r>
    </w:p>
    <w:p w:rsidR="0000250F" w:rsidRDefault="0000250F" w:rsidP="0000250F"/>
    <w:p w:rsidR="0000250F" w:rsidRDefault="0000250F" w:rsidP="0000250F"/>
    <w:p w:rsidR="0000250F" w:rsidRDefault="0000250F" w:rsidP="0000250F"/>
    <w:p w:rsidR="0000250F" w:rsidRDefault="0000250F" w:rsidP="0000250F"/>
    <w:p w:rsidR="0000250F" w:rsidRDefault="0000250F" w:rsidP="0000250F">
      <w:r>
        <w:t xml:space="preserve">H o f </w:t>
      </w:r>
      <w:proofErr w:type="spellStart"/>
      <w:r>
        <w:t>f</w:t>
      </w:r>
      <w:proofErr w:type="spellEnd"/>
      <w:r>
        <w:t xml:space="preserve"> m a n Pál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Dr. </w:t>
      </w:r>
      <w:proofErr w:type="spellStart"/>
      <w:r>
        <w:t>Rupp-Müller</w:t>
      </w:r>
      <w:proofErr w:type="spellEnd"/>
      <w:r>
        <w:t xml:space="preserve"> Melinda</w:t>
      </w:r>
    </w:p>
    <w:p w:rsidR="0000250F" w:rsidRDefault="0000250F" w:rsidP="0000250F">
      <w:proofErr w:type="gramStart"/>
      <w:r>
        <w:t>polgármester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jegyző</w:t>
      </w:r>
    </w:p>
    <w:p w:rsidR="0000250F" w:rsidRDefault="0000250F" w:rsidP="0000250F"/>
    <w:p w:rsidR="0000250F" w:rsidRDefault="0000250F" w:rsidP="0000250F"/>
    <w:p w:rsidR="00F819A4" w:rsidRDefault="00F819A4"/>
    <w:sectPr w:rsidR="00F819A4" w:rsidSect="00F81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 w:grammar="clean"/>
  <w:defaultTabStop w:val="708"/>
  <w:hyphenationZone w:val="425"/>
  <w:characterSpacingControl w:val="doNotCompress"/>
  <w:compat/>
  <w:rsids>
    <w:rsidRoot w:val="0000250F"/>
    <w:rsid w:val="0000250F"/>
    <w:rsid w:val="00012015"/>
    <w:rsid w:val="00486649"/>
    <w:rsid w:val="008331AF"/>
    <w:rsid w:val="009120D8"/>
    <w:rsid w:val="009275E1"/>
    <w:rsid w:val="00985963"/>
    <w:rsid w:val="00AB4BB0"/>
    <w:rsid w:val="00F81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2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u-HU" w:eastAsia="hu-HU" w:bidi="ar-SA"/>
    </w:rPr>
  </w:style>
  <w:style w:type="paragraph" w:styleId="Cmsor1">
    <w:name w:val="heading 1"/>
    <w:basedOn w:val="Norml"/>
    <w:next w:val="Norml"/>
    <w:link w:val="Cmsor1Char"/>
    <w:uiPriority w:val="9"/>
    <w:qFormat/>
    <w:rsid w:val="0048664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8664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8664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8664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86649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86649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86649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86649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86649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866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incstrkz">
    <w:name w:val="No Spacing"/>
    <w:uiPriority w:val="1"/>
    <w:qFormat/>
    <w:rsid w:val="00486649"/>
    <w:pPr>
      <w:spacing w:after="0" w:line="240" w:lineRule="auto"/>
    </w:pPr>
  </w:style>
  <w:style w:type="character" w:customStyle="1" w:styleId="Cmsor2Char">
    <w:name w:val="Címsor 2 Char"/>
    <w:basedOn w:val="Bekezdsalapbettpusa"/>
    <w:link w:val="Cmsor2"/>
    <w:uiPriority w:val="9"/>
    <w:semiHidden/>
    <w:rsid w:val="004866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4866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4866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4866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rsid w:val="004866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rsid w:val="004866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rsid w:val="0048664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rsid w:val="004866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486649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Cm">
    <w:name w:val="Title"/>
    <w:aliases w:val="napirend"/>
    <w:basedOn w:val="Norml"/>
    <w:next w:val="Norml"/>
    <w:link w:val="CmChar"/>
    <w:qFormat/>
    <w:rsid w:val="0048664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CmChar">
    <w:name w:val="Cím Char"/>
    <w:aliases w:val="napirend Char"/>
    <w:basedOn w:val="Bekezdsalapbettpusa"/>
    <w:link w:val="Cm"/>
    <w:rsid w:val="004866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48664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lcmChar">
    <w:name w:val="Alcím Char"/>
    <w:basedOn w:val="Bekezdsalapbettpusa"/>
    <w:link w:val="Alcm"/>
    <w:uiPriority w:val="11"/>
    <w:rsid w:val="004866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iemels2">
    <w:name w:val="Strong"/>
    <w:basedOn w:val="Bekezdsalapbettpusa"/>
    <w:uiPriority w:val="22"/>
    <w:qFormat/>
    <w:rsid w:val="00486649"/>
    <w:rPr>
      <w:b/>
      <w:bCs/>
    </w:rPr>
  </w:style>
  <w:style w:type="character" w:styleId="Kiemels">
    <w:name w:val="Emphasis"/>
    <w:basedOn w:val="Bekezdsalapbettpusa"/>
    <w:uiPriority w:val="20"/>
    <w:qFormat/>
    <w:rsid w:val="00486649"/>
    <w:rPr>
      <w:i/>
      <w:iCs/>
    </w:rPr>
  </w:style>
  <w:style w:type="paragraph" w:styleId="Listaszerbekezds">
    <w:name w:val="List Paragraph"/>
    <w:basedOn w:val="Norml"/>
    <w:uiPriority w:val="34"/>
    <w:qFormat/>
    <w:rsid w:val="004866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Idzet">
    <w:name w:val="Quote"/>
    <w:basedOn w:val="Norml"/>
    <w:next w:val="Norml"/>
    <w:link w:val="IdzetChar"/>
    <w:uiPriority w:val="29"/>
    <w:qFormat/>
    <w:rsid w:val="00486649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IdzetChar">
    <w:name w:val="Idézet Char"/>
    <w:basedOn w:val="Bekezdsalapbettpusa"/>
    <w:link w:val="Idzet"/>
    <w:uiPriority w:val="29"/>
    <w:rsid w:val="00486649"/>
    <w:rPr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86649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86649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486649"/>
    <w:rPr>
      <w:i/>
      <w:iCs/>
      <w:color w:val="808080" w:themeColor="text1" w:themeTint="7F"/>
    </w:rPr>
  </w:style>
  <w:style w:type="character" w:styleId="Ershangslyozs">
    <w:name w:val="Intense Emphasis"/>
    <w:basedOn w:val="Bekezdsalapbettpusa"/>
    <w:uiPriority w:val="21"/>
    <w:qFormat/>
    <w:rsid w:val="00486649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486649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486649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486649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486649"/>
    <w:pPr>
      <w:outlineLvl w:val="9"/>
    </w:pPr>
  </w:style>
  <w:style w:type="paragraph" w:customStyle="1" w:styleId="StlusCmsor3ArialNarrowNemKiskapitlisBal0cmElss">
    <w:name w:val="Stílus Címsor 3 + Arial Narrow Nem Kiskapitális Bal:  0 cm Első s..."/>
    <w:basedOn w:val="Cmsor3"/>
    <w:autoRedefine/>
    <w:rsid w:val="0000250F"/>
    <w:pPr>
      <w:keepLines w:val="0"/>
      <w:tabs>
        <w:tab w:val="num" w:pos="720"/>
        <w:tab w:val="left" w:pos="2008"/>
        <w:tab w:val="left" w:pos="3593"/>
        <w:tab w:val="left" w:pos="5243"/>
      </w:tabs>
      <w:snapToGrid w:val="0"/>
      <w:spacing w:before="120" w:after="12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0"/>
      <w:lang w:val="hu-HU" w:eastAsia="hu-H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2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2839</Characters>
  <Application>Microsoft Office Word</Application>
  <DocSecurity>0</DocSecurity>
  <Lines>23</Lines>
  <Paragraphs>6</Paragraphs>
  <ScaleCrop>false</ScaleCrop>
  <Company>PMH Tököl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Erzsi</dc:creator>
  <cp:lastModifiedBy>Erzsi</cp:lastModifiedBy>
  <cp:revision>2</cp:revision>
  <dcterms:created xsi:type="dcterms:W3CDTF">2016-11-07T09:58:00Z</dcterms:created>
  <dcterms:modified xsi:type="dcterms:W3CDTF">2016-11-07T09:58:00Z</dcterms:modified>
</cp:coreProperties>
</file>