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C3" w:rsidRPr="00632912" w:rsidRDefault="003F2EC3" w:rsidP="003F2EC3">
      <w:pPr>
        <w:pStyle w:val="StlusCmsor3ArialNarrowNemKiskapitlisBal0cmElss"/>
        <w:jc w:val="center"/>
        <w:rPr>
          <w:rFonts w:ascii="Cambria" w:hAnsi="Cambria"/>
        </w:rPr>
      </w:pPr>
      <w:r w:rsidRPr="00632912">
        <w:rPr>
          <w:rFonts w:ascii="Cambria" w:hAnsi="Cambria"/>
        </w:rPr>
        <w:t>Felhívás óvodai beiratkozásra (201</w:t>
      </w:r>
      <w:r>
        <w:rPr>
          <w:rFonts w:ascii="Cambria" w:hAnsi="Cambria"/>
        </w:rPr>
        <w:t>8</w:t>
      </w:r>
      <w:r w:rsidRPr="00632912">
        <w:rPr>
          <w:rFonts w:ascii="Cambria" w:hAnsi="Cambria"/>
        </w:rPr>
        <w:t>/201</w:t>
      </w:r>
      <w:r>
        <w:rPr>
          <w:rFonts w:ascii="Cambria" w:hAnsi="Cambria"/>
        </w:rPr>
        <w:t>9</w:t>
      </w:r>
      <w:r w:rsidRPr="00632912">
        <w:rPr>
          <w:rFonts w:ascii="Cambria" w:hAnsi="Cambria"/>
        </w:rPr>
        <w:t>. nevelési év)</w:t>
      </w:r>
    </w:p>
    <w:p w:rsidR="003F2EC3" w:rsidRDefault="003F2EC3" w:rsidP="003F2EC3">
      <w:pPr>
        <w:spacing w:before="0"/>
        <w:rPr>
          <w:rFonts w:ascii="Cambria" w:hAnsi="Cambria"/>
        </w:rPr>
      </w:pPr>
    </w:p>
    <w:p w:rsidR="003F2EC3" w:rsidRPr="003F2EC3" w:rsidRDefault="003F2EC3" w:rsidP="003F2EC3">
      <w:pPr>
        <w:spacing w:before="0"/>
        <w:rPr>
          <w:rFonts w:ascii="Cambria" w:hAnsi="Cambria"/>
          <w:b/>
        </w:rPr>
      </w:pPr>
      <w:r w:rsidRPr="003F2EC3">
        <w:rPr>
          <w:rFonts w:ascii="Cambria" w:hAnsi="Cambria"/>
          <w:b/>
        </w:rPr>
        <w:t>Tisztelt Szülők!</w:t>
      </w:r>
    </w:p>
    <w:p w:rsidR="003F2EC3" w:rsidRPr="00A619CC" w:rsidRDefault="003F2EC3" w:rsidP="003F2EC3">
      <w:pPr>
        <w:spacing w:before="0"/>
        <w:rPr>
          <w:rFonts w:ascii="Cambria" w:hAnsi="Cambria"/>
        </w:rPr>
      </w:pPr>
      <w:r w:rsidRPr="00A619CC">
        <w:rPr>
          <w:rFonts w:ascii="Cambria" w:hAnsi="Cambria"/>
        </w:rPr>
        <w:t xml:space="preserve">Tököl Város Képviselő-testülete </w:t>
      </w:r>
      <w:r>
        <w:rPr>
          <w:rFonts w:ascii="Cambria" w:hAnsi="Cambria"/>
        </w:rPr>
        <w:t>23/</w:t>
      </w:r>
      <w:r w:rsidRPr="00A619CC">
        <w:rPr>
          <w:rFonts w:ascii="Cambria" w:hAnsi="Cambria"/>
        </w:rPr>
        <w:t>201</w:t>
      </w:r>
      <w:r>
        <w:rPr>
          <w:rFonts w:ascii="Cambria" w:hAnsi="Cambria"/>
        </w:rPr>
        <w:t>8</w:t>
      </w:r>
      <w:r w:rsidRPr="00A619CC">
        <w:rPr>
          <w:rFonts w:ascii="Cambria" w:hAnsi="Cambria"/>
        </w:rPr>
        <w:t>.(II</w:t>
      </w:r>
      <w:r>
        <w:rPr>
          <w:rFonts w:ascii="Cambria" w:hAnsi="Cambria"/>
        </w:rPr>
        <w:t>.1</w:t>
      </w:r>
      <w:r w:rsidRPr="00A619CC">
        <w:rPr>
          <w:rFonts w:ascii="Cambria" w:hAnsi="Cambria"/>
        </w:rPr>
        <w:t>.) számú határozata alapján tájékoztatjuk Önöket, hogy a 201</w:t>
      </w:r>
      <w:r>
        <w:rPr>
          <w:rFonts w:ascii="Cambria" w:hAnsi="Cambria"/>
        </w:rPr>
        <w:t>8</w:t>
      </w:r>
      <w:r w:rsidRPr="00A619CC">
        <w:rPr>
          <w:rFonts w:ascii="Cambria" w:hAnsi="Cambria"/>
        </w:rPr>
        <w:t>/201</w:t>
      </w:r>
      <w:r>
        <w:rPr>
          <w:rFonts w:ascii="Cambria" w:hAnsi="Cambria"/>
        </w:rPr>
        <w:t>9</w:t>
      </w:r>
      <w:r w:rsidRPr="00A619CC">
        <w:rPr>
          <w:rFonts w:ascii="Cambria" w:hAnsi="Cambria"/>
        </w:rPr>
        <w:t>. nevelési évre a tököli óvodákban a beiratkozás az alábbi időpontokban és helyen történik: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proofErr w:type="gramStart"/>
      <w:r w:rsidRPr="00A619CC">
        <w:rPr>
          <w:rFonts w:ascii="Cambria" w:hAnsi="Cambria"/>
          <w:b/>
        </w:rPr>
        <w:t>időpont</w:t>
      </w:r>
      <w:proofErr w:type="gramEnd"/>
      <w:r w:rsidRPr="00A619CC">
        <w:rPr>
          <w:rFonts w:ascii="Cambria" w:hAnsi="Cambria"/>
        </w:rPr>
        <w:t>:</w:t>
      </w:r>
      <w:r w:rsidRPr="00A619CC">
        <w:rPr>
          <w:rFonts w:ascii="Cambria" w:hAnsi="Cambria"/>
        </w:rPr>
        <w:tab/>
      </w:r>
      <w:r w:rsidRPr="00A619CC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8</w:t>
      </w:r>
      <w:r w:rsidRPr="00A619CC">
        <w:rPr>
          <w:rFonts w:ascii="Cambria" w:hAnsi="Cambria"/>
          <w:b/>
        </w:rPr>
        <w:t>. április 2</w:t>
      </w:r>
      <w:r>
        <w:rPr>
          <w:rFonts w:ascii="Cambria" w:hAnsi="Cambria"/>
          <w:b/>
        </w:rPr>
        <w:t>3</w:t>
      </w:r>
      <w:r w:rsidRPr="00A619CC">
        <w:rPr>
          <w:rFonts w:ascii="Cambria" w:hAnsi="Cambria"/>
          <w:b/>
        </w:rPr>
        <w:t>-</w:t>
      </w:r>
      <w:r>
        <w:rPr>
          <w:rFonts w:ascii="Cambria" w:hAnsi="Cambria"/>
          <w:b/>
        </w:rPr>
        <w:t>á</w:t>
      </w:r>
      <w:r w:rsidRPr="00A619CC">
        <w:rPr>
          <w:rFonts w:ascii="Cambria" w:hAnsi="Cambria"/>
          <w:b/>
        </w:rPr>
        <w:t>n</w:t>
      </w:r>
      <w:r w:rsidRPr="00A619CC">
        <w:rPr>
          <w:rFonts w:ascii="Cambria" w:hAnsi="Cambria"/>
        </w:rPr>
        <w:t xml:space="preserve"> délelőtt 8,00 - 12,00 óráig, délután:14,00 - 18,00</w:t>
      </w:r>
    </w:p>
    <w:p w:rsidR="003F2EC3" w:rsidRPr="00A619CC" w:rsidRDefault="003F2EC3" w:rsidP="003F2EC3">
      <w:pPr>
        <w:spacing w:before="0"/>
        <w:ind w:left="1416" w:firstLine="708"/>
        <w:rPr>
          <w:rFonts w:ascii="Cambria" w:hAnsi="Cambria"/>
        </w:rPr>
      </w:pPr>
      <w:r w:rsidRPr="00A619CC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8</w:t>
      </w:r>
      <w:r w:rsidRPr="00A619CC">
        <w:rPr>
          <w:rFonts w:ascii="Cambria" w:hAnsi="Cambria"/>
          <w:b/>
        </w:rPr>
        <w:t>. április 2</w:t>
      </w:r>
      <w:r>
        <w:rPr>
          <w:rFonts w:ascii="Cambria" w:hAnsi="Cambria"/>
          <w:b/>
        </w:rPr>
        <w:t>4</w:t>
      </w:r>
      <w:r w:rsidRPr="00A619CC">
        <w:rPr>
          <w:rFonts w:ascii="Cambria" w:hAnsi="Cambria"/>
          <w:b/>
        </w:rPr>
        <w:t>-án</w:t>
      </w:r>
      <w:r w:rsidRPr="00A619CC">
        <w:rPr>
          <w:rFonts w:ascii="Cambria" w:hAnsi="Cambria"/>
        </w:rPr>
        <w:t xml:space="preserve"> délelőtt 8.00 – 12.00 óráig, délután 14.00 – 16.00 óráig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proofErr w:type="gramStart"/>
      <w:r w:rsidRPr="00A619CC">
        <w:rPr>
          <w:rFonts w:ascii="Cambria" w:hAnsi="Cambria"/>
          <w:b/>
        </w:rPr>
        <w:t>hely</w:t>
      </w:r>
      <w:proofErr w:type="gramEnd"/>
      <w:r w:rsidRPr="00A619CC">
        <w:rPr>
          <w:rFonts w:ascii="Cambria" w:hAnsi="Cambria"/>
        </w:rPr>
        <w:t xml:space="preserve">: </w:t>
      </w:r>
      <w:r w:rsidRPr="00A619CC">
        <w:rPr>
          <w:rFonts w:ascii="Cambria" w:hAnsi="Cambria"/>
          <w:b/>
        </w:rPr>
        <w:t>Tököli Polgármesteri Hivatal Díszterme</w:t>
      </w:r>
      <w:r w:rsidRPr="00A619CC">
        <w:rPr>
          <w:rFonts w:ascii="Cambria" w:hAnsi="Cambria"/>
        </w:rPr>
        <w:t>, Tököl, Fő u. 117.</w:t>
      </w:r>
    </w:p>
    <w:p w:rsidR="003F2EC3" w:rsidRPr="00A619CC" w:rsidRDefault="003F2EC3" w:rsidP="003F2EC3">
      <w:pPr>
        <w:spacing w:before="0"/>
        <w:rPr>
          <w:rFonts w:ascii="Cambria" w:hAnsi="Cambria"/>
        </w:rPr>
      </w:pPr>
      <w:r w:rsidRPr="00A619CC">
        <w:rPr>
          <w:rFonts w:ascii="Cambria" w:hAnsi="Cambria"/>
        </w:rPr>
        <w:t xml:space="preserve">A felvételi jelentkezéshez szükséges iratok: 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r w:rsidRPr="00A619CC">
        <w:rPr>
          <w:rFonts w:ascii="Cambria" w:hAnsi="Cambria"/>
        </w:rPr>
        <w:t>- a gyermek születési anyakönyvi kivonata, valamint lakcímet és személyi azonosítót igazoló hatósági igazolványa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r w:rsidRPr="00A619CC">
        <w:rPr>
          <w:rFonts w:ascii="Cambria" w:hAnsi="Cambria"/>
        </w:rPr>
        <w:t>- szülői felügyeleti jogot gyakorló szülő személyi igazolványa, lakcímkártyája,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r w:rsidRPr="00A619CC">
        <w:rPr>
          <w:rFonts w:ascii="Cambria" w:hAnsi="Cambria"/>
        </w:rPr>
        <w:t xml:space="preserve">- orvosi igazolás a gyermek óvodaérettségéről, 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r w:rsidRPr="00A619CC">
        <w:rPr>
          <w:rFonts w:ascii="Cambria" w:hAnsi="Cambria"/>
        </w:rPr>
        <w:t>- bölcsődéből óvodába jelentkező gyermekeknek bölcsődei igazolás,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r w:rsidRPr="00A619CC">
        <w:rPr>
          <w:rFonts w:ascii="Cambria" w:hAnsi="Cambria"/>
        </w:rPr>
        <w:t>- a gyermek esetleges betegségeit igazoló dokumentumokat, a gyermek fejlődésével kapcsolatban keletkezett dokumentumokat, szakértői véleményeket,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r w:rsidRPr="00A619CC">
        <w:rPr>
          <w:rFonts w:ascii="Cambria" w:hAnsi="Cambria"/>
        </w:rPr>
        <w:t>- az étkezési térítési díj csökkentésére jogosító körülményeket igazoló dokumentumokat,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r w:rsidRPr="00A619CC">
        <w:rPr>
          <w:rFonts w:ascii="Cambria" w:hAnsi="Cambria"/>
        </w:rPr>
        <w:t>- amennyiben a gyermeke halmozottan hátrányos helyzetű, vagy napközbeni ellátását biztosítani kell, úgy az ezt igazoló dokumentumokat (jegyzői határozat, gyámhatósági határozat és a szülő vagy szülők nyilatkozata), valamint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r w:rsidRPr="00A619CC">
        <w:rPr>
          <w:rFonts w:ascii="Cambria" w:hAnsi="Cambria"/>
        </w:rPr>
        <w:t xml:space="preserve">- amennyiben a </w:t>
      </w:r>
      <w:proofErr w:type="gramStart"/>
      <w:r w:rsidRPr="00A619CC">
        <w:rPr>
          <w:rFonts w:ascii="Cambria" w:hAnsi="Cambria"/>
        </w:rPr>
        <w:t>szülő(</w:t>
      </w:r>
      <w:proofErr w:type="gramEnd"/>
      <w:r w:rsidRPr="00A619CC">
        <w:rPr>
          <w:rFonts w:ascii="Cambria" w:hAnsi="Cambria"/>
        </w:rPr>
        <w:t xml:space="preserve">k) munkahelye a körzetben van, és ezért kéri az adott óvodai </w:t>
      </w:r>
      <w:proofErr w:type="gramStart"/>
      <w:r w:rsidRPr="00A619CC">
        <w:rPr>
          <w:rFonts w:ascii="Cambria" w:hAnsi="Cambria"/>
        </w:rPr>
        <w:t>körzetbe</w:t>
      </w:r>
      <w:proofErr w:type="gramEnd"/>
      <w:r w:rsidRPr="00A619CC">
        <w:rPr>
          <w:rFonts w:ascii="Cambria" w:hAnsi="Cambria"/>
        </w:rPr>
        <w:t xml:space="preserve"> tartozó óvodába a felvételt, akkor a szülő(k) munkavégzés helyére vonatkozó munkáltatói igazolását, mely tartalmazza, hogy a szülő a munkahelyén a nevelési évben vesz-e igénybe fizetés nélküli szabadságot (pl. TGYÁS, GYED, GYES stb.), ha igen akkor mettől meddig.</w:t>
      </w:r>
    </w:p>
    <w:p w:rsidR="003F2EC3" w:rsidRDefault="003F2EC3" w:rsidP="003F2EC3">
      <w:pPr>
        <w:spacing w:before="0"/>
        <w:rPr>
          <w:rFonts w:ascii="Cambria" w:hAnsi="Cambria"/>
          <w:i/>
        </w:rPr>
      </w:pPr>
      <w:r w:rsidRPr="00A619CC">
        <w:rPr>
          <w:rFonts w:ascii="Cambria" w:hAnsi="Cambria"/>
        </w:rPr>
        <w:t>A nemzeti köznevelésről</w:t>
      </w:r>
      <w:hyperlink r:id="rId5" w:anchor="foot1#foot1" w:history="1"/>
      <w:r w:rsidRPr="00A619CC">
        <w:rPr>
          <w:rFonts w:ascii="Cambria" w:hAnsi="Cambria"/>
        </w:rPr>
        <w:t xml:space="preserve"> szóló 2011. évi CXC. törvény 8.§</w:t>
      </w:r>
      <w:proofErr w:type="spellStart"/>
      <w:r w:rsidRPr="00A619CC">
        <w:rPr>
          <w:rFonts w:ascii="Cambria" w:hAnsi="Cambria"/>
        </w:rPr>
        <w:t>-</w:t>
      </w:r>
      <w:proofErr w:type="gramStart"/>
      <w:r w:rsidRPr="00A619CC">
        <w:rPr>
          <w:rFonts w:ascii="Cambria" w:hAnsi="Cambria"/>
        </w:rPr>
        <w:t>a</w:t>
      </w:r>
      <w:proofErr w:type="spellEnd"/>
      <w:proofErr w:type="gramEnd"/>
      <w:r w:rsidRPr="00A619CC">
        <w:rPr>
          <w:rFonts w:ascii="Cambria" w:hAnsi="Cambria"/>
        </w:rPr>
        <w:t xml:space="preserve"> alapján: </w:t>
      </w:r>
      <w:r w:rsidRPr="00A619CC">
        <w:rPr>
          <w:rFonts w:ascii="Cambria" w:hAnsi="Cambria"/>
          <w:i/>
        </w:rPr>
        <w:t>„Az óvoda a gyermek hároméves korától a tankötelezettség kezdetéig nevelő intézmény. Az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teljesíthető.”</w:t>
      </w:r>
    </w:p>
    <w:p w:rsidR="003F2EC3" w:rsidRPr="00A619CC" w:rsidRDefault="003F2EC3" w:rsidP="003F2EC3">
      <w:pPr>
        <w:spacing w:before="0"/>
        <w:rPr>
          <w:rFonts w:ascii="Cambria" w:hAnsi="Cambria"/>
          <w:b/>
          <w:bCs/>
        </w:rPr>
      </w:pPr>
      <w:r w:rsidRPr="00A619CC">
        <w:rPr>
          <w:rFonts w:ascii="Cambria" w:hAnsi="Cambria"/>
          <w:b/>
          <w:bCs/>
        </w:rPr>
        <w:t xml:space="preserve">Felhívjuk a szülők figyelmét, hogy </w:t>
      </w:r>
    </w:p>
    <w:p w:rsidR="003F2EC3" w:rsidRPr="00A619CC" w:rsidRDefault="003F2EC3" w:rsidP="003F2EC3">
      <w:pPr>
        <w:numPr>
          <w:ilvl w:val="0"/>
          <w:numId w:val="1"/>
        </w:numPr>
        <w:spacing w:before="0"/>
        <w:rPr>
          <w:rFonts w:ascii="Cambria" w:hAnsi="Cambria"/>
        </w:rPr>
      </w:pPr>
      <w:r w:rsidRPr="00A619CC">
        <w:rPr>
          <w:rFonts w:ascii="Cambria" w:hAnsi="Cambria"/>
        </w:rPr>
        <w:t xml:space="preserve">a nemzeti köznevelésről szóló 2011. évi CXC. törvény </w:t>
      </w:r>
      <w:r>
        <w:rPr>
          <w:rFonts w:ascii="Cambria" w:hAnsi="Cambria"/>
        </w:rPr>
        <w:t>8.§ (2) bekezdése alapján</w:t>
      </w:r>
      <w:r w:rsidRPr="00A619CC">
        <w:rPr>
          <w:rFonts w:ascii="Cambria" w:hAnsi="Cambria"/>
        </w:rPr>
        <w:t xml:space="preserve"> a gyermeknek</w:t>
      </w:r>
      <w:r w:rsidRPr="00A619CC">
        <w:rPr>
          <w:rFonts w:ascii="Cambria" w:hAnsi="Cambria"/>
          <w:b/>
          <w:bCs/>
        </w:rPr>
        <w:t xml:space="preserve"> abban az évben, amelynek augusztus 31. napjáig a harmadik életévét betölti</w:t>
      </w:r>
      <w:r w:rsidRPr="00A619CC">
        <w:rPr>
          <w:rFonts w:ascii="Cambria" w:hAnsi="Cambria"/>
        </w:rPr>
        <w:t>, a</w:t>
      </w:r>
      <w:r w:rsidRPr="00A619CC">
        <w:rPr>
          <w:rFonts w:ascii="Cambria" w:hAnsi="Cambria"/>
          <w:b/>
          <w:bCs/>
        </w:rPr>
        <w:t xml:space="preserve"> </w:t>
      </w:r>
      <w:r w:rsidRPr="00A619CC">
        <w:rPr>
          <w:rFonts w:ascii="Cambria" w:hAnsi="Cambria"/>
        </w:rPr>
        <w:t xml:space="preserve">nevelési év kezdő napjától </w:t>
      </w:r>
      <w:r w:rsidRPr="00A619CC">
        <w:rPr>
          <w:rFonts w:ascii="Cambria" w:hAnsi="Cambria"/>
          <w:b/>
          <w:bCs/>
        </w:rPr>
        <w:t xml:space="preserve">legalább napi négy órában </w:t>
      </w:r>
      <w:r w:rsidRPr="00A619CC">
        <w:rPr>
          <w:rFonts w:ascii="Cambria" w:hAnsi="Cambria"/>
        </w:rPr>
        <w:t xml:space="preserve">óvodai foglalkozáson kell részt vennie. Ez a kötelezettség azon gyermekekre vonatkozik, </w:t>
      </w:r>
      <w:r w:rsidRPr="00A619CC">
        <w:rPr>
          <w:rFonts w:ascii="Cambria" w:hAnsi="Cambria"/>
          <w:b/>
          <w:bCs/>
        </w:rPr>
        <w:t>akik 201</w:t>
      </w:r>
      <w:r>
        <w:rPr>
          <w:rFonts w:ascii="Cambria" w:hAnsi="Cambria"/>
          <w:b/>
          <w:bCs/>
        </w:rPr>
        <w:t>5</w:t>
      </w:r>
      <w:r w:rsidRPr="00A619CC">
        <w:rPr>
          <w:rFonts w:ascii="Cambria" w:hAnsi="Cambria"/>
          <w:b/>
          <w:bCs/>
        </w:rPr>
        <w:t>. szeptember 1. előtt születtek, és még nem járnak óvodába.</w:t>
      </w:r>
    </w:p>
    <w:p w:rsidR="003F2EC3" w:rsidRPr="00A619CC" w:rsidRDefault="003F2EC3" w:rsidP="003F2EC3">
      <w:pPr>
        <w:spacing w:before="0"/>
        <w:rPr>
          <w:rFonts w:ascii="Cambria" w:hAnsi="Cambria"/>
        </w:rPr>
      </w:pPr>
      <w:r w:rsidRPr="00A619CC">
        <w:rPr>
          <w:rFonts w:ascii="Cambria" w:hAnsi="Cambria"/>
        </w:rPr>
        <w:t>A beíratás elmulasztása szabálysértési eljárást von maga után!</w:t>
      </w:r>
    </w:p>
    <w:p w:rsidR="003F2EC3" w:rsidRPr="00A619CC" w:rsidRDefault="003F2EC3" w:rsidP="003F2EC3">
      <w:pPr>
        <w:spacing w:before="0"/>
        <w:rPr>
          <w:rFonts w:ascii="Cambria" w:hAnsi="Cambria"/>
        </w:rPr>
      </w:pPr>
      <w:r w:rsidRPr="00A619CC">
        <w:rPr>
          <w:rFonts w:ascii="Cambria" w:hAnsi="Cambria"/>
        </w:rPr>
        <w:t xml:space="preserve">Amennyiben a napi négy órában </w:t>
      </w:r>
      <w:r w:rsidRPr="00A619CC">
        <w:rPr>
          <w:rFonts w:ascii="Cambria" w:hAnsi="Cambria"/>
          <w:b/>
        </w:rPr>
        <w:t>óvodai nevelésre kötelezett gyermek az óvodakötelezettségét</w:t>
      </w:r>
      <w:r w:rsidRPr="00A619CC">
        <w:rPr>
          <w:rFonts w:ascii="Cambria" w:hAnsi="Cambria"/>
        </w:rPr>
        <w:t xml:space="preserve"> </w:t>
      </w:r>
      <w:r w:rsidRPr="00A619CC">
        <w:rPr>
          <w:rFonts w:ascii="Cambria" w:hAnsi="Cambria"/>
          <w:b/>
          <w:bCs/>
        </w:rPr>
        <w:t xml:space="preserve">külföldön </w:t>
      </w:r>
      <w:r w:rsidRPr="00A619CC">
        <w:rPr>
          <w:rFonts w:ascii="Cambria" w:hAnsi="Cambria"/>
          <w:b/>
        </w:rPr>
        <w:t>teljesíti</w:t>
      </w:r>
      <w:r w:rsidRPr="00A619CC">
        <w:rPr>
          <w:rFonts w:ascii="Cambria" w:hAnsi="Cambria"/>
        </w:rPr>
        <w:t xml:space="preserve">, </w:t>
      </w:r>
      <w:proofErr w:type="gramStart"/>
      <w:r w:rsidRPr="00A619CC">
        <w:rPr>
          <w:rFonts w:ascii="Cambria" w:hAnsi="Cambria"/>
        </w:rPr>
        <w:t>a</w:t>
      </w:r>
      <w:proofErr w:type="gramEnd"/>
      <w:r w:rsidRPr="00A619CC">
        <w:rPr>
          <w:rFonts w:ascii="Cambria" w:hAnsi="Cambria"/>
        </w:rPr>
        <w:t xml:space="preserve"> szülők kötelesek arról az óvodai beiratkozás idejének utolsó határnapját követő tizenöt napon beül,</w:t>
      </w:r>
      <w:r w:rsidRPr="00A619CC">
        <w:rPr>
          <w:rFonts w:ascii="Cambria" w:hAnsi="Cambria"/>
          <w:b/>
          <w:bCs/>
        </w:rPr>
        <w:t xml:space="preserve"> írásban értesíteni</w:t>
      </w:r>
      <w:r w:rsidRPr="00A619CC">
        <w:rPr>
          <w:rFonts w:ascii="Cambria" w:hAnsi="Cambria"/>
        </w:rPr>
        <w:t xml:space="preserve"> a gyermek lakóhelye, annak hiányában tartózkodási</w:t>
      </w:r>
      <w:r w:rsidRPr="00A619CC">
        <w:rPr>
          <w:rFonts w:ascii="Cambria" w:hAnsi="Cambria"/>
          <w:b/>
          <w:bCs/>
        </w:rPr>
        <w:t xml:space="preserve"> </w:t>
      </w:r>
      <w:r w:rsidRPr="00A619CC">
        <w:rPr>
          <w:rFonts w:ascii="Cambria" w:hAnsi="Cambria"/>
        </w:rPr>
        <w:t xml:space="preserve">helye szerint illetékes </w:t>
      </w:r>
      <w:r w:rsidRPr="00A619CC">
        <w:rPr>
          <w:rFonts w:ascii="Cambria" w:hAnsi="Cambria"/>
          <w:b/>
        </w:rPr>
        <w:t>jegyzőt</w:t>
      </w:r>
      <w:r w:rsidRPr="00A619CC">
        <w:rPr>
          <w:rFonts w:ascii="Cambria" w:hAnsi="Cambria"/>
        </w:rPr>
        <w:t>.</w:t>
      </w:r>
    </w:p>
    <w:p w:rsidR="003F2EC3" w:rsidRPr="00A619CC" w:rsidRDefault="003F2EC3" w:rsidP="003F2EC3">
      <w:pPr>
        <w:spacing w:before="0"/>
        <w:rPr>
          <w:rFonts w:ascii="Cambria" w:hAnsi="Cambria"/>
        </w:rPr>
      </w:pPr>
      <w:r w:rsidRPr="00A619CC">
        <w:rPr>
          <w:rFonts w:ascii="Cambria" w:hAnsi="Cambria"/>
        </w:rPr>
        <w:t>Ez a kötelezettség a szülőt akkor is terheli, ha gyermeke már óvodai jogviszonyban áll és óvodakötelezettségét a jövőben külföldön teljesíti. Ez esetben előzetesen köteles értesíteni a gyermek lakóhelye, annak hiányában tartózkodási helye szerint illetékes jegyzőt.</w:t>
      </w:r>
    </w:p>
    <w:p w:rsidR="003F2EC3" w:rsidRPr="00A619CC" w:rsidRDefault="003F2EC3" w:rsidP="003F2EC3">
      <w:pPr>
        <w:spacing w:before="0"/>
        <w:rPr>
          <w:rFonts w:ascii="Cambria" w:hAnsi="Cambria"/>
        </w:rPr>
      </w:pPr>
      <w:r w:rsidRPr="00A619CC">
        <w:rPr>
          <w:rFonts w:ascii="Cambria" w:hAnsi="Cambria"/>
        </w:rPr>
        <w:t>A tököli óvodák neve és címe:</w:t>
      </w:r>
      <w:r w:rsidRPr="00A619CC">
        <w:rPr>
          <w:rFonts w:ascii="Cambria" w:hAnsi="Cambria"/>
        </w:rPr>
        <w:tab/>
      </w:r>
      <w:r w:rsidRPr="00A619CC">
        <w:rPr>
          <w:rFonts w:ascii="Cambria" w:hAnsi="Cambria"/>
          <w:b/>
        </w:rPr>
        <w:t xml:space="preserve">Hagyományőrző </w:t>
      </w:r>
      <w:proofErr w:type="spellStart"/>
      <w:r w:rsidRPr="00A619CC">
        <w:rPr>
          <w:rFonts w:ascii="Cambria" w:hAnsi="Cambria"/>
          <w:b/>
        </w:rPr>
        <w:t>Napköziotthonos</w:t>
      </w:r>
      <w:proofErr w:type="spellEnd"/>
      <w:r w:rsidRPr="00A619CC">
        <w:rPr>
          <w:rFonts w:ascii="Cambria" w:hAnsi="Cambria"/>
          <w:b/>
        </w:rPr>
        <w:t xml:space="preserve"> Óvoda</w:t>
      </w:r>
      <w:r w:rsidRPr="00A619CC">
        <w:rPr>
          <w:rFonts w:ascii="Cambria" w:hAnsi="Cambria"/>
        </w:rPr>
        <w:t xml:space="preserve"> Tököl, Fő u. 49.</w:t>
      </w:r>
    </w:p>
    <w:p w:rsidR="003F2EC3" w:rsidRPr="00A619CC" w:rsidRDefault="003F2EC3" w:rsidP="003F2EC3">
      <w:pPr>
        <w:spacing w:before="0"/>
        <w:rPr>
          <w:rFonts w:ascii="Cambria" w:hAnsi="Cambria"/>
        </w:rPr>
      </w:pPr>
      <w:r w:rsidRPr="00A619CC">
        <w:rPr>
          <w:rFonts w:ascii="Cambria" w:hAnsi="Cambria"/>
        </w:rPr>
        <w:tab/>
      </w:r>
      <w:r w:rsidRPr="00A619CC">
        <w:rPr>
          <w:rFonts w:ascii="Cambria" w:hAnsi="Cambria"/>
        </w:rPr>
        <w:tab/>
      </w:r>
      <w:r w:rsidRPr="00A619CC">
        <w:rPr>
          <w:rFonts w:ascii="Cambria" w:hAnsi="Cambria"/>
        </w:rPr>
        <w:tab/>
      </w:r>
      <w:r w:rsidRPr="00A619CC">
        <w:rPr>
          <w:rFonts w:ascii="Cambria" w:hAnsi="Cambria"/>
        </w:rPr>
        <w:tab/>
      </w:r>
      <w:r w:rsidRPr="00A619CC">
        <w:rPr>
          <w:rFonts w:ascii="Cambria" w:hAnsi="Cambria"/>
          <w:b/>
        </w:rPr>
        <w:t xml:space="preserve">Napsugár </w:t>
      </w:r>
      <w:proofErr w:type="spellStart"/>
      <w:r w:rsidRPr="00A619CC">
        <w:rPr>
          <w:rFonts w:ascii="Cambria" w:hAnsi="Cambria"/>
          <w:b/>
        </w:rPr>
        <w:t>Napköziotthonos</w:t>
      </w:r>
      <w:proofErr w:type="spellEnd"/>
      <w:r w:rsidRPr="00A619CC">
        <w:rPr>
          <w:rFonts w:ascii="Cambria" w:hAnsi="Cambria"/>
          <w:b/>
        </w:rPr>
        <w:t xml:space="preserve"> Óvoda</w:t>
      </w:r>
      <w:r w:rsidRPr="00A619CC">
        <w:rPr>
          <w:rFonts w:ascii="Cambria" w:hAnsi="Cambria"/>
        </w:rPr>
        <w:t xml:space="preserve"> Tököl, Csépi út 6.</w:t>
      </w:r>
    </w:p>
    <w:p w:rsidR="003F2EC3" w:rsidRDefault="003F2EC3" w:rsidP="003F2EC3">
      <w:pPr>
        <w:spacing w:before="0"/>
        <w:ind w:left="708"/>
        <w:rPr>
          <w:rFonts w:ascii="Cambria" w:hAnsi="Cambria"/>
        </w:rPr>
      </w:pPr>
      <w:r w:rsidRPr="00A619CC">
        <w:rPr>
          <w:rFonts w:ascii="Cambria" w:hAnsi="Cambria"/>
        </w:rPr>
        <w:tab/>
      </w:r>
      <w:r w:rsidRPr="00A619CC">
        <w:rPr>
          <w:rFonts w:ascii="Cambria" w:hAnsi="Cambria"/>
        </w:rPr>
        <w:tab/>
      </w:r>
      <w:r w:rsidRPr="00A619CC">
        <w:rPr>
          <w:rFonts w:ascii="Cambria" w:hAnsi="Cambria"/>
        </w:rPr>
        <w:tab/>
      </w:r>
      <w:r w:rsidRPr="00A619CC">
        <w:rPr>
          <w:rFonts w:ascii="Cambria" w:hAnsi="Cambria"/>
          <w:b/>
        </w:rPr>
        <w:t xml:space="preserve">Szivárvány </w:t>
      </w:r>
      <w:proofErr w:type="spellStart"/>
      <w:r w:rsidRPr="00A619CC">
        <w:rPr>
          <w:rFonts w:ascii="Cambria" w:hAnsi="Cambria"/>
          <w:b/>
        </w:rPr>
        <w:t>Napköziotthonos</w:t>
      </w:r>
      <w:proofErr w:type="spellEnd"/>
      <w:r w:rsidRPr="00A619CC">
        <w:rPr>
          <w:rFonts w:ascii="Cambria" w:hAnsi="Cambria"/>
          <w:b/>
        </w:rPr>
        <w:t xml:space="preserve"> Óvoda</w:t>
      </w:r>
      <w:r w:rsidRPr="00A619CC">
        <w:rPr>
          <w:rFonts w:ascii="Cambria" w:hAnsi="Cambria"/>
        </w:rPr>
        <w:t xml:space="preserve"> Tököl, Csépi út 57., és </w:t>
      </w:r>
    </w:p>
    <w:p w:rsidR="003F2EC3" w:rsidRPr="00A619CC" w:rsidRDefault="003F2EC3" w:rsidP="003F2EC3">
      <w:pPr>
        <w:spacing w:before="0"/>
        <w:ind w:left="708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A619CC">
        <w:rPr>
          <w:rFonts w:ascii="Cambria" w:hAnsi="Cambria"/>
        </w:rPr>
        <w:t>Kisfaludy u.</w:t>
      </w:r>
    </w:p>
    <w:p w:rsidR="003F2EC3" w:rsidRPr="00A619CC" w:rsidRDefault="003F2EC3" w:rsidP="003F2EC3">
      <w:pPr>
        <w:spacing w:before="0"/>
        <w:ind w:left="2832"/>
        <w:rPr>
          <w:rFonts w:ascii="Cambria" w:hAnsi="Cambria"/>
        </w:rPr>
      </w:pPr>
      <w:r w:rsidRPr="00A619CC">
        <w:rPr>
          <w:rFonts w:ascii="Cambria" w:hAnsi="Cambria"/>
          <w:b/>
        </w:rPr>
        <w:t xml:space="preserve">Horvát </w:t>
      </w:r>
      <w:proofErr w:type="spellStart"/>
      <w:r w:rsidRPr="00A619CC">
        <w:rPr>
          <w:rFonts w:ascii="Cambria" w:hAnsi="Cambria"/>
          <w:b/>
        </w:rPr>
        <w:t>Napköziotthonos</w:t>
      </w:r>
      <w:proofErr w:type="spellEnd"/>
      <w:r w:rsidRPr="00A619CC">
        <w:rPr>
          <w:rFonts w:ascii="Cambria" w:hAnsi="Cambria"/>
          <w:b/>
        </w:rPr>
        <w:t xml:space="preserve"> Óvoda</w:t>
      </w:r>
      <w:r w:rsidRPr="00A619CC">
        <w:rPr>
          <w:rFonts w:ascii="Cambria" w:hAnsi="Cambria"/>
        </w:rPr>
        <w:t xml:space="preserve"> Tököl, Csépi út 6</w:t>
      </w:r>
      <w:proofErr w:type="gramStart"/>
      <w:r w:rsidRPr="00A619CC">
        <w:rPr>
          <w:rFonts w:ascii="Cambria" w:hAnsi="Cambria"/>
        </w:rPr>
        <w:t>.,</w:t>
      </w:r>
      <w:proofErr w:type="gramEnd"/>
      <w:r w:rsidRPr="00A619CC">
        <w:rPr>
          <w:rFonts w:ascii="Cambria" w:hAnsi="Cambria"/>
        </w:rPr>
        <w:t xml:space="preserve"> mely alapító okirata szerint horvát nemzetiségi nevelést folytat.</w:t>
      </w:r>
    </w:p>
    <w:p w:rsidR="003F2EC3" w:rsidRPr="00A619CC" w:rsidRDefault="003F2EC3" w:rsidP="003F2EC3">
      <w:pPr>
        <w:spacing w:before="0"/>
        <w:rPr>
          <w:rFonts w:ascii="Cambria" w:hAnsi="Cambria"/>
        </w:rPr>
      </w:pPr>
      <w:r w:rsidRPr="00A619CC">
        <w:rPr>
          <w:rFonts w:ascii="Cambria" w:hAnsi="Cambria"/>
        </w:rPr>
        <w:lastRenderedPageBreak/>
        <w:t>A tököli óvodák felvételi körzete Tököl Város közigazgatási területe.</w:t>
      </w:r>
    </w:p>
    <w:p w:rsidR="003F2EC3" w:rsidRPr="00A619CC" w:rsidRDefault="003F2EC3" w:rsidP="003F2EC3">
      <w:pPr>
        <w:spacing w:before="0"/>
        <w:rPr>
          <w:rFonts w:ascii="Cambria" w:hAnsi="Cambria"/>
        </w:rPr>
      </w:pPr>
      <w:r w:rsidRPr="00A619CC">
        <w:rPr>
          <w:rFonts w:ascii="Cambria" w:hAnsi="Cambria"/>
        </w:rPr>
        <w:t>Az óvodai felvételről az óvodavezető dönt, és erről írásban értesíti a szülőt 201</w:t>
      </w:r>
      <w:r>
        <w:rPr>
          <w:rFonts w:ascii="Cambria" w:hAnsi="Cambria"/>
        </w:rPr>
        <w:t>8</w:t>
      </w:r>
      <w:r w:rsidRPr="00A619CC">
        <w:rPr>
          <w:rFonts w:ascii="Cambria" w:hAnsi="Cambria"/>
        </w:rPr>
        <w:t xml:space="preserve">. május </w:t>
      </w:r>
      <w:r>
        <w:rPr>
          <w:rFonts w:ascii="Cambria" w:hAnsi="Cambria"/>
        </w:rPr>
        <w:t>24</w:t>
      </w:r>
      <w:r w:rsidRPr="00A619CC">
        <w:rPr>
          <w:rFonts w:ascii="Cambria" w:hAnsi="Cambria"/>
        </w:rPr>
        <w:t>. napjáig. Az óvodavezető felvételt elutasító határozatával szemben jogorvoslattal lehet élni, melyet Tököl Város Jegyzőjéhez címezve, de a döntést hozó óvoda címére kell egy példányban benyújtani, a határozat kézhezvételétől számított 15 napon belül.</w:t>
      </w:r>
    </w:p>
    <w:p w:rsidR="0055182D" w:rsidRDefault="0055182D" w:rsidP="003F2EC3">
      <w:pPr>
        <w:spacing w:before="0"/>
      </w:pPr>
    </w:p>
    <w:sectPr w:rsidR="0055182D" w:rsidSect="0055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792D"/>
    <w:multiLevelType w:val="hybridMultilevel"/>
    <w:tmpl w:val="3926BF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EC3"/>
    <w:rsid w:val="003F2EC3"/>
    <w:rsid w:val="0055182D"/>
    <w:rsid w:val="00560192"/>
    <w:rsid w:val="00B16385"/>
    <w:rsid w:val="00B70D7A"/>
    <w:rsid w:val="00F0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3F2EC3"/>
    <w:pPr>
      <w:spacing w:before="60"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2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D7A"/>
    <w:pPr>
      <w:ind w:left="720"/>
      <w:contextualSpacing/>
    </w:pPr>
  </w:style>
  <w:style w:type="paragraph" w:customStyle="1" w:styleId="StlusCmsor3ArialNarrowNemKiskapitlisBal0cmElss">
    <w:name w:val="Stílus Címsor 3 + Arial Narrow Nem Kiskapitális Bal:  0 cm Első s..."/>
    <w:basedOn w:val="Cmsor3"/>
    <w:next w:val="Listaszerbekezds"/>
    <w:rsid w:val="003F2EC3"/>
    <w:pPr>
      <w:keepLines w:val="0"/>
      <w:widowControl w:val="0"/>
      <w:tabs>
        <w:tab w:val="left" w:pos="720"/>
        <w:tab w:val="left" w:pos="2008"/>
        <w:tab w:val="left" w:pos="3593"/>
        <w:tab w:val="left" w:pos="5243"/>
      </w:tabs>
      <w:suppressAutoHyphens/>
      <w:autoSpaceDE w:val="0"/>
      <w:spacing w:before="120" w:after="120"/>
      <w:jc w:val="left"/>
    </w:pPr>
    <w:rPr>
      <w:rFonts w:ascii="Times New Roman" w:eastAsia="Times New Roman" w:hAnsi="Times New Roman" w:cs="Times New Roman"/>
      <w:bCs w:val="0"/>
      <w:iCs/>
      <w:color w:val="auto"/>
      <w:sz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F2EC3"/>
    <w:rPr>
      <w:rFonts w:asciiTheme="majorHAnsi" w:eastAsiaTheme="majorEastAsia" w:hAnsiTheme="majorHAnsi" w:cstheme="majorBidi"/>
      <w:b/>
      <w:bCs/>
      <w:color w:val="4F81BD" w:themeColor="accent1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gszabalykereso.mhk.hu/cgi_bin/njt_doc.cgi?docid=143416.608493&amp;kif=beiratkoz%C3%A1s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3609</Characters>
  <Application>Microsoft Office Word</Application>
  <DocSecurity>0</DocSecurity>
  <Lines>30</Lines>
  <Paragraphs>8</Paragraphs>
  <ScaleCrop>false</ScaleCrop>
  <Company>PMH Tököl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2</cp:revision>
  <dcterms:created xsi:type="dcterms:W3CDTF">2018-03-01T13:57:00Z</dcterms:created>
  <dcterms:modified xsi:type="dcterms:W3CDTF">2018-03-01T13:57:00Z</dcterms:modified>
</cp:coreProperties>
</file>