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6A" w:rsidRPr="00F20414" w:rsidRDefault="00897B6A" w:rsidP="00F20414">
      <w:pPr>
        <w:jc w:val="both"/>
        <w:rPr>
          <w:rFonts w:asciiTheme="majorHAnsi" w:hAnsiTheme="majorHAnsi"/>
          <w:b/>
        </w:rPr>
      </w:pPr>
      <w:r w:rsidRPr="00F20414">
        <w:rPr>
          <w:rFonts w:asciiTheme="majorHAnsi" w:hAnsiTheme="majorHAnsi"/>
          <w:b/>
        </w:rPr>
        <w:t>Változások az orvosi ügyeletben - új szolgáltató – régi helyen – új épületben</w:t>
      </w:r>
    </w:p>
    <w:p w:rsidR="00897B6A" w:rsidRDefault="00897B6A" w:rsidP="00F20414">
      <w:pPr>
        <w:jc w:val="both"/>
        <w:rPr>
          <w:rFonts w:asciiTheme="majorHAnsi" w:hAnsiTheme="majorHAnsi"/>
        </w:rPr>
      </w:pPr>
    </w:p>
    <w:p w:rsidR="008E1E1E" w:rsidRDefault="008E1E1E" w:rsidP="00F20414">
      <w:pPr>
        <w:jc w:val="both"/>
        <w:rPr>
          <w:rFonts w:asciiTheme="majorHAnsi" w:hAnsiTheme="majorHAnsi"/>
        </w:rPr>
      </w:pPr>
      <w:r w:rsidRPr="008E1E1E">
        <w:rPr>
          <w:rFonts w:asciiTheme="majorHAnsi" w:hAnsiTheme="majorHAnsi"/>
        </w:rPr>
        <w:t xml:space="preserve">2018. március 1-től az </w:t>
      </w:r>
      <w:proofErr w:type="spellStart"/>
      <w:r w:rsidRPr="008E1E1E">
        <w:rPr>
          <w:rFonts w:asciiTheme="majorHAnsi" w:hAnsiTheme="majorHAnsi"/>
        </w:rPr>
        <w:t>Interambulance</w:t>
      </w:r>
      <w:proofErr w:type="spellEnd"/>
      <w:r w:rsidRPr="008E1E1E">
        <w:rPr>
          <w:rFonts w:asciiTheme="majorHAnsi" w:hAnsiTheme="majorHAnsi"/>
        </w:rPr>
        <w:t xml:space="preserve"> Kft látja el a felnőtt háziorvosi ügyeletet. Az ügyelet az eddigiekben megszokott módon, változatlanul működik. </w:t>
      </w:r>
      <w:r>
        <w:rPr>
          <w:rFonts w:asciiTheme="majorHAnsi" w:hAnsiTheme="majorHAnsi"/>
        </w:rPr>
        <w:t xml:space="preserve">Telefonszáma továbbra is </w:t>
      </w:r>
      <w:proofErr w:type="gramStart"/>
      <w:r w:rsidRPr="00F20414">
        <w:rPr>
          <w:rFonts w:asciiTheme="majorHAnsi" w:hAnsiTheme="majorHAnsi"/>
        </w:rPr>
        <w:t>06(</w:t>
      </w:r>
      <w:proofErr w:type="gramEnd"/>
      <w:r w:rsidRPr="00F20414">
        <w:rPr>
          <w:rFonts w:asciiTheme="majorHAnsi" w:hAnsiTheme="majorHAnsi"/>
        </w:rPr>
        <w:t>24) 405 – 405</w:t>
      </w:r>
      <w:r>
        <w:rPr>
          <w:rFonts w:asciiTheme="majorHAnsi" w:hAnsiTheme="majorHAnsi"/>
        </w:rPr>
        <w:t>.</w:t>
      </w:r>
    </w:p>
    <w:p w:rsidR="008E1E1E" w:rsidRDefault="008E1E1E" w:rsidP="00F20414">
      <w:pPr>
        <w:jc w:val="both"/>
        <w:rPr>
          <w:rFonts w:asciiTheme="majorHAnsi" w:hAnsiTheme="majorHAnsi"/>
        </w:rPr>
      </w:pPr>
      <w:r w:rsidRPr="008E1E1E">
        <w:rPr>
          <w:rFonts w:asciiTheme="majorHAnsi" w:hAnsiTheme="majorHAnsi"/>
        </w:rPr>
        <w:t xml:space="preserve">A helyszín annyiban változott, hogy már nem a </w:t>
      </w:r>
      <w:r>
        <w:rPr>
          <w:rFonts w:asciiTheme="majorHAnsi" w:hAnsiTheme="majorHAnsi"/>
        </w:rPr>
        <w:t>szigethalmi Egészségházban</w:t>
      </w:r>
      <w:r w:rsidRPr="008E1E1E">
        <w:rPr>
          <w:rFonts w:asciiTheme="majorHAnsi" w:hAnsiTheme="majorHAnsi"/>
        </w:rPr>
        <w:t>, hanem az Egészségház főbejáratával szemben levő üzletsoron, az új ügyeleti helyiségben található.</w:t>
      </w:r>
    </w:p>
    <w:p w:rsidR="00897B6A" w:rsidRPr="00F20414" w:rsidRDefault="00897B6A" w:rsidP="00F20414">
      <w:pPr>
        <w:jc w:val="both"/>
        <w:rPr>
          <w:rFonts w:asciiTheme="majorHAnsi" w:hAnsiTheme="majorHAnsi"/>
        </w:rPr>
      </w:pPr>
    </w:p>
    <w:p w:rsidR="00897B6A" w:rsidRDefault="00897B6A">
      <w:r>
        <w:rPr>
          <w:noProof/>
        </w:rPr>
        <w:drawing>
          <wp:inline distT="0" distB="0" distL="0" distR="0">
            <wp:extent cx="4036278" cy="6170978"/>
            <wp:effectExtent l="0" t="0" r="2540" b="1270"/>
            <wp:docPr id="2" name="Kép 2" descr="D:\Temporary Internet Files\Content.Outlook\I9KZN82X\FB_IMG_1519907755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emporary Internet Files\Content.Outlook\I9KZN82X\FB_IMG_15199077559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662" cy="617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B6A" w:rsidRDefault="00897B6A"/>
    <w:p w:rsidR="00897B6A" w:rsidRDefault="00897B6A">
      <w:r>
        <w:rPr>
          <w:noProof/>
        </w:rPr>
        <w:drawing>
          <wp:inline distT="0" distB="0" distL="0" distR="0">
            <wp:extent cx="2548248" cy="1433094"/>
            <wp:effectExtent l="0" t="0" r="5080" b="0"/>
            <wp:docPr id="1" name="Kép 1" descr="D:\Temporary Internet Files\Content.Outlook\I9KZN82X\FB_IMG_1519907750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mporary Internet Files\Content.Outlook\I9KZN82X\FB_IMG_15199077503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345" cy="143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B6A" w:rsidRDefault="00897B6A">
      <w:bookmarkStart w:id="0" w:name="_GoBack"/>
      <w:bookmarkEnd w:id="0"/>
    </w:p>
    <w:sectPr w:rsidR="00897B6A" w:rsidSect="00F2041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6A"/>
    <w:rsid w:val="0005090C"/>
    <w:rsid w:val="0005391E"/>
    <w:rsid w:val="0022172A"/>
    <w:rsid w:val="00897B6A"/>
    <w:rsid w:val="008E1E1E"/>
    <w:rsid w:val="00F2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97B6A"/>
    <w:pPr>
      <w:autoSpaceDN/>
      <w:textAlignment w:val="auto"/>
    </w:pPr>
    <w:rPr>
      <w:rFonts w:eastAsiaTheme="minorHAnsi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97B6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7B6A"/>
    <w:rPr>
      <w:rFonts w:ascii="Tahoma" w:eastAsiaTheme="minorHAnsi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97B6A"/>
    <w:pPr>
      <w:autoSpaceDN/>
      <w:textAlignment w:val="auto"/>
    </w:pPr>
    <w:rPr>
      <w:rFonts w:eastAsiaTheme="minorHAnsi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97B6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7B6A"/>
    <w:rPr>
      <w:rFonts w:ascii="Tahoma" w:eastAsiaTheme="minorHAnsi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PMH Tököl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Judit</cp:lastModifiedBy>
  <cp:revision>3</cp:revision>
  <cp:lastPrinted>2018-03-01T13:31:00Z</cp:lastPrinted>
  <dcterms:created xsi:type="dcterms:W3CDTF">2018-03-01T12:46:00Z</dcterms:created>
  <dcterms:modified xsi:type="dcterms:W3CDTF">2018-03-01T13:45:00Z</dcterms:modified>
</cp:coreProperties>
</file>