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68" w:rsidRPr="007927F4" w:rsidRDefault="00A16268" w:rsidP="00A16268">
      <w:pPr>
        <w:pStyle w:val="normlflkvr"/>
        <w:spacing w:before="0" w:after="0"/>
      </w:pPr>
      <w:r w:rsidRPr="007927F4">
        <w:t>Pályázati kiírás</w:t>
      </w:r>
    </w:p>
    <w:p w:rsidR="00A16268" w:rsidRPr="007927F4" w:rsidRDefault="00A16268" w:rsidP="00A16268">
      <w:pPr>
        <w:rPr>
          <w:snapToGrid w:val="0"/>
        </w:rPr>
      </w:pPr>
      <w:r w:rsidRPr="007927F4">
        <w:rPr>
          <w:snapToGrid w:val="0"/>
        </w:rPr>
        <w:t xml:space="preserve">Tököl Város Önkormányzatának Képviselő-testülete pályázatot hirdet a helyi önszerveződő közösségek számára </w:t>
      </w:r>
      <w:r w:rsidRPr="007927F4">
        <w:t>egyszeri vissza nem térítendő pénzügyi támogatás tárgyában</w:t>
      </w:r>
      <w:r w:rsidRPr="007927F4">
        <w:rPr>
          <w:snapToGrid w:val="0"/>
        </w:rPr>
        <w:t>.</w:t>
      </w:r>
    </w:p>
    <w:p w:rsidR="00A16268" w:rsidRPr="007927F4" w:rsidRDefault="00A16268" w:rsidP="00A16268">
      <w:pPr>
        <w:rPr>
          <w:snapToGrid w:val="0"/>
        </w:rPr>
      </w:pPr>
      <w:r w:rsidRPr="007927F4">
        <w:rPr>
          <w:snapToGrid w:val="0"/>
        </w:rPr>
        <w:t xml:space="preserve">A pályázaton </w:t>
      </w:r>
      <w:r w:rsidRPr="007927F4">
        <w:rPr>
          <w:b/>
          <w:snapToGrid w:val="0"/>
        </w:rPr>
        <w:t>részt vehetnek</w:t>
      </w:r>
      <w:r w:rsidRPr="007927F4">
        <w:rPr>
          <w:snapToGrid w:val="0"/>
        </w:rPr>
        <w:t xml:space="preserve">: </w:t>
      </w:r>
    </w:p>
    <w:p w:rsidR="00A16268" w:rsidRPr="007927F4" w:rsidRDefault="00A16268" w:rsidP="00A16268">
      <w:pPr>
        <w:rPr>
          <w:snapToGrid w:val="0"/>
        </w:rPr>
      </w:pPr>
      <w:r w:rsidRPr="007927F4">
        <w:rPr>
          <w:snapToGrid w:val="0"/>
        </w:rPr>
        <w:t>- azok a bejegyzett egyházak, jogi személyiséggel rendelkező társadalmi és civil szervezetek, valamint alapítványok, amelyeknek működési területe Tököl Város, regisztrált tagságuk és pontos tagnyilvántartásuk van, valamint üzleti, gazdasági tevékenységet nem folytatnak (továbbiakban: bejegyzett szervezet),</w:t>
      </w:r>
    </w:p>
    <w:p w:rsidR="00A16268" w:rsidRPr="007927F4" w:rsidRDefault="00A16268" w:rsidP="00A16268">
      <w:pPr>
        <w:rPr>
          <w:snapToGrid w:val="0"/>
        </w:rPr>
      </w:pPr>
      <w:r w:rsidRPr="007927F4">
        <w:rPr>
          <w:snapToGrid w:val="0"/>
        </w:rPr>
        <w:t>- továbbá a nem bejegyzett szervezetek, azok a nemzetiségi, gyermek és / vagy ifjúsági csoportok, melyek tagjai tököli lakosok és tevékenységüket tököli székhelyű jogi személyiséggel rendelkező szervek, vagyis háttér szervezetek segítségével végzik (pl. önkormányzati költségvetési szervek), (továbbiakban: közösségek).</w:t>
      </w:r>
    </w:p>
    <w:p w:rsidR="00A16268" w:rsidRPr="007927F4" w:rsidRDefault="00A16268" w:rsidP="00A16268">
      <w:pPr>
        <w:rPr>
          <w:b/>
          <w:snapToGrid w:val="0"/>
        </w:rPr>
      </w:pPr>
      <w:r w:rsidRPr="007927F4">
        <w:rPr>
          <w:b/>
          <w:snapToGrid w:val="0"/>
        </w:rPr>
        <w:t>A pályázatot pályázati adatlapon lehet benyújtani.</w:t>
      </w:r>
    </w:p>
    <w:p w:rsidR="00A16268" w:rsidRPr="007927F4" w:rsidRDefault="00A16268" w:rsidP="00A16268">
      <w:pPr>
        <w:rPr>
          <w:snapToGrid w:val="0"/>
        </w:rPr>
      </w:pPr>
      <w:r w:rsidRPr="007927F4">
        <w:rPr>
          <w:snapToGrid w:val="0"/>
        </w:rPr>
        <w:t xml:space="preserve">A pályázati adatlap letölthető a </w:t>
      </w:r>
      <w:hyperlink r:id="rId4" w:history="1">
        <w:r w:rsidRPr="007927F4">
          <w:rPr>
            <w:rStyle w:val="Hiperhivatkozs"/>
            <w:snapToGrid w:val="0"/>
          </w:rPr>
          <w:t>www.tokol.hu</w:t>
        </w:r>
      </w:hyperlink>
      <w:r w:rsidRPr="007927F4">
        <w:rPr>
          <w:snapToGrid w:val="0"/>
        </w:rPr>
        <w:t xml:space="preserve"> internetes oldalról, vagy átvehető a Polgármesteri Hivatal Ügyfélszolgálatán.</w:t>
      </w:r>
    </w:p>
    <w:p w:rsidR="00A16268" w:rsidRPr="007927F4" w:rsidRDefault="00A16268" w:rsidP="00A16268">
      <w:pPr>
        <w:rPr>
          <w:snapToGrid w:val="0"/>
        </w:rPr>
      </w:pPr>
      <w:r w:rsidRPr="007927F4">
        <w:rPr>
          <w:b/>
          <w:snapToGrid w:val="0"/>
        </w:rPr>
        <w:t>A pályázathoz csatolni kell</w:t>
      </w:r>
      <w:r w:rsidRPr="007927F4">
        <w:rPr>
          <w:snapToGrid w:val="0"/>
        </w:rPr>
        <w:t>:</w:t>
      </w:r>
    </w:p>
    <w:p w:rsidR="00A16268" w:rsidRPr="007927F4" w:rsidRDefault="00A16268" w:rsidP="00A16268">
      <w:pPr>
        <w:ind w:left="709"/>
        <w:rPr>
          <w:snapToGrid w:val="0"/>
        </w:rPr>
      </w:pPr>
      <w:r w:rsidRPr="007927F4">
        <w:rPr>
          <w:snapToGrid w:val="0"/>
        </w:rPr>
        <w:t>- a bírósági bejegyzés másolatát, bankszámlaszámot, ha bejegyzett szervezet a pályázat benyújtója,</w:t>
      </w:r>
    </w:p>
    <w:p w:rsidR="00A16268" w:rsidRPr="007927F4" w:rsidRDefault="00A16268" w:rsidP="00A16268">
      <w:pPr>
        <w:ind w:left="709"/>
        <w:rPr>
          <w:snapToGrid w:val="0"/>
        </w:rPr>
      </w:pPr>
      <w:r w:rsidRPr="007927F4">
        <w:rPr>
          <w:snapToGrid w:val="0"/>
        </w:rPr>
        <w:t>- a tervezett felhasználási cél megvalósítási költségtervezetét (megjelölve a teljes költséget feladatonként – részfeladatonként, a saját forrásokat, és a már elnyert egyéb támogatásokat),</w:t>
      </w:r>
    </w:p>
    <w:p w:rsidR="00A16268" w:rsidRPr="007927F4" w:rsidRDefault="00A16268" w:rsidP="00A16268">
      <w:pPr>
        <w:ind w:left="709"/>
        <w:rPr>
          <w:snapToGrid w:val="0"/>
        </w:rPr>
      </w:pPr>
      <w:r w:rsidRPr="007927F4">
        <w:rPr>
          <w:snapToGrid w:val="0"/>
        </w:rPr>
        <w:t>- a támogatás átutalását befogadó háttérintézménnyel kötött megállapodást, melyben a háttérintézmény bankszámlaszáma is szerepel.</w:t>
      </w:r>
    </w:p>
    <w:p w:rsidR="00A16268" w:rsidRPr="007927F4" w:rsidRDefault="00A16268" w:rsidP="00A16268">
      <w:pPr>
        <w:rPr>
          <w:snapToGrid w:val="0"/>
        </w:rPr>
      </w:pPr>
      <w:r w:rsidRPr="007927F4">
        <w:rPr>
          <w:b/>
          <w:snapToGrid w:val="0"/>
        </w:rPr>
        <w:t>A pályázat beküldési határideje:</w:t>
      </w:r>
      <w:r w:rsidRPr="007927F4">
        <w:rPr>
          <w:snapToGrid w:val="0"/>
        </w:rPr>
        <w:t xml:space="preserve"> </w:t>
      </w:r>
      <w:r>
        <w:rPr>
          <w:b/>
          <w:snapToGrid w:val="0"/>
        </w:rPr>
        <w:t>201</w:t>
      </w:r>
      <w:r w:rsidR="00C6177F">
        <w:rPr>
          <w:b/>
          <w:snapToGrid w:val="0"/>
        </w:rPr>
        <w:t>8</w:t>
      </w:r>
      <w:r>
        <w:rPr>
          <w:b/>
          <w:snapToGrid w:val="0"/>
        </w:rPr>
        <w:t xml:space="preserve">. </w:t>
      </w:r>
      <w:r w:rsidR="00A900CC">
        <w:rPr>
          <w:b/>
          <w:snapToGrid w:val="0"/>
        </w:rPr>
        <w:t>május</w:t>
      </w:r>
      <w:r>
        <w:rPr>
          <w:b/>
          <w:snapToGrid w:val="0"/>
        </w:rPr>
        <w:t xml:space="preserve"> </w:t>
      </w:r>
      <w:r w:rsidR="00A900CC">
        <w:rPr>
          <w:b/>
          <w:snapToGrid w:val="0"/>
        </w:rPr>
        <w:t>31</w:t>
      </w:r>
      <w:r>
        <w:rPr>
          <w:b/>
          <w:snapToGrid w:val="0"/>
        </w:rPr>
        <w:t xml:space="preserve">. </w:t>
      </w:r>
      <w:r w:rsidRPr="007927F4">
        <w:rPr>
          <w:snapToGrid w:val="0"/>
        </w:rPr>
        <w:t xml:space="preserve"> A pályázatokat Tököl Város Polgármesterének címezve a </w:t>
      </w:r>
      <w:r w:rsidR="00C6177F">
        <w:rPr>
          <w:snapToGrid w:val="0"/>
        </w:rPr>
        <w:t xml:space="preserve">Tököli </w:t>
      </w:r>
      <w:r w:rsidRPr="007927F4">
        <w:rPr>
          <w:snapToGrid w:val="0"/>
        </w:rPr>
        <w:t>Polgármesteri Hivatalba (2316 Tököl, Fő út 117.) kell eljuttatni.</w:t>
      </w:r>
    </w:p>
    <w:p w:rsidR="00A16268" w:rsidRPr="007927F4" w:rsidRDefault="00A16268" w:rsidP="00A16268">
      <w:pPr>
        <w:rPr>
          <w:snapToGrid w:val="0"/>
        </w:rPr>
      </w:pPr>
      <w:r w:rsidRPr="007927F4">
        <w:rPr>
          <w:snapToGrid w:val="0"/>
        </w:rPr>
        <w:t xml:space="preserve">A pályázat elbírálása során </w:t>
      </w:r>
      <w:r w:rsidRPr="007927F4">
        <w:rPr>
          <w:b/>
          <w:snapToGrid w:val="0"/>
        </w:rPr>
        <w:t>előnyben részesül</w:t>
      </w:r>
      <w:r w:rsidRPr="007927F4">
        <w:rPr>
          <w:snapToGrid w:val="0"/>
        </w:rPr>
        <w:t xml:space="preserve"> az a szervezet, közösség, amely állami, önkormányzati támogatásban nem részesül, nincs szponzori tevékenysége és a támogatás felhasználási célja kapcsolódik az önkormányzati feladatok bármelyikéhez.</w:t>
      </w:r>
    </w:p>
    <w:p w:rsidR="00A16268" w:rsidRPr="007927F4" w:rsidRDefault="00A16268" w:rsidP="00A16268">
      <w:pPr>
        <w:rPr>
          <w:snapToGrid w:val="0"/>
        </w:rPr>
      </w:pPr>
      <w:r w:rsidRPr="007927F4">
        <w:rPr>
          <w:b/>
          <w:snapToGrid w:val="0"/>
        </w:rPr>
        <w:t>A pályázatok elbírálásának határideje:</w:t>
      </w:r>
      <w:r w:rsidRPr="007927F4">
        <w:rPr>
          <w:snapToGrid w:val="0"/>
        </w:rPr>
        <w:t xml:space="preserve"> a beküldési határidő lejártától számított 30 napon belül</w:t>
      </w:r>
      <w:r w:rsidR="00C6177F">
        <w:rPr>
          <w:snapToGrid w:val="0"/>
        </w:rPr>
        <w:t xml:space="preserve"> dönt</w:t>
      </w:r>
      <w:r w:rsidRPr="007927F4">
        <w:rPr>
          <w:snapToGrid w:val="0"/>
        </w:rPr>
        <w:t xml:space="preserve"> az elbírálásról, a támogatások odaítéléséről a Képviselő-testület bizottságainak javaslata alapján a Képviselő-testület.</w:t>
      </w:r>
    </w:p>
    <w:p w:rsidR="00A16268" w:rsidRPr="007927F4" w:rsidRDefault="00A16268" w:rsidP="00A16268">
      <w:pPr>
        <w:rPr>
          <w:snapToGrid w:val="0"/>
        </w:rPr>
      </w:pPr>
      <w:r w:rsidRPr="007927F4">
        <w:rPr>
          <w:b/>
          <w:snapToGrid w:val="0"/>
        </w:rPr>
        <w:t>Figyelem</w:t>
      </w:r>
      <w:r w:rsidRPr="007927F4">
        <w:rPr>
          <w:snapToGrid w:val="0"/>
        </w:rPr>
        <w:t xml:space="preserve">! A vissza nem térítendő támogatások felhasználásáról és elszámolásáról szóló megállapodás megkötéséről </w:t>
      </w:r>
      <w:r w:rsidR="00C6177F">
        <w:rPr>
          <w:snapToGrid w:val="0"/>
        </w:rPr>
        <w:t>a Tököli Polgármesteri Hivatal Igazgatási Irodája,</w:t>
      </w:r>
      <w:r w:rsidR="009E18C0">
        <w:rPr>
          <w:snapToGrid w:val="0"/>
        </w:rPr>
        <w:t xml:space="preserve"> </w:t>
      </w:r>
      <w:r w:rsidRPr="007927F4">
        <w:rPr>
          <w:snapToGrid w:val="0"/>
        </w:rPr>
        <w:t xml:space="preserve">a megállapodás aláírását követő 30 napon belüli átutalásról </w:t>
      </w:r>
      <w:r w:rsidR="00C6177F">
        <w:rPr>
          <w:snapToGrid w:val="0"/>
        </w:rPr>
        <w:t xml:space="preserve">pedig a </w:t>
      </w:r>
      <w:r w:rsidRPr="007927F4">
        <w:rPr>
          <w:snapToGrid w:val="0"/>
        </w:rPr>
        <w:t>Tököl</w:t>
      </w:r>
      <w:r w:rsidR="00C6177F">
        <w:rPr>
          <w:snapToGrid w:val="0"/>
        </w:rPr>
        <w:t>i</w:t>
      </w:r>
      <w:r w:rsidRPr="007927F4">
        <w:rPr>
          <w:snapToGrid w:val="0"/>
        </w:rPr>
        <w:t xml:space="preserve"> Polgármesteri Hivatal Pénzügyi Irodája gondoskodik. Az odaítélt összeggel minden esetben el kell számolni. A 201</w:t>
      </w:r>
      <w:r w:rsidR="00C6177F">
        <w:rPr>
          <w:snapToGrid w:val="0"/>
        </w:rPr>
        <w:t>8</w:t>
      </w:r>
      <w:r w:rsidRPr="007927F4">
        <w:rPr>
          <w:snapToGrid w:val="0"/>
        </w:rPr>
        <w:t xml:space="preserve">. évi támogatás </w:t>
      </w:r>
      <w:r w:rsidRPr="007927F4">
        <w:rPr>
          <w:i/>
          <w:snapToGrid w:val="0"/>
        </w:rPr>
        <w:t>pénzügyi elszámolási, valamint beszámolási</w:t>
      </w:r>
      <w:r w:rsidRPr="007927F4">
        <w:rPr>
          <w:snapToGrid w:val="0"/>
        </w:rPr>
        <w:t xml:space="preserve"> határideje: 201</w:t>
      </w:r>
      <w:r w:rsidR="00C6177F">
        <w:rPr>
          <w:snapToGrid w:val="0"/>
        </w:rPr>
        <w:t>9</w:t>
      </w:r>
      <w:r w:rsidRPr="007927F4">
        <w:rPr>
          <w:snapToGrid w:val="0"/>
        </w:rPr>
        <w:t>. január 31. napja. Az elszámolás 201</w:t>
      </w:r>
      <w:r w:rsidR="00C6177F">
        <w:rPr>
          <w:snapToGrid w:val="0"/>
        </w:rPr>
        <w:t>8</w:t>
      </w:r>
      <w:r w:rsidRPr="007927F4">
        <w:rPr>
          <w:snapToGrid w:val="0"/>
        </w:rPr>
        <w:t>. január 1. – december 31. között kelt</w:t>
      </w:r>
      <w:r>
        <w:rPr>
          <w:snapToGrid w:val="0"/>
        </w:rPr>
        <w:t>,</w:t>
      </w:r>
      <w:r w:rsidRPr="007927F4">
        <w:rPr>
          <w:snapToGrid w:val="0"/>
        </w:rPr>
        <w:t xml:space="preserve"> </w:t>
      </w:r>
      <w:r>
        <w:rPr>
          <w:snapToGrid w:val="0"/>
        </w:rPr>
        <w:t xml:space="preserve">a </w:t>
      </w:r>
      <w:r w:rsidRPr="00AF6525">
        <w:t>Támogatottnak a nevére szóló</w:t>
      </w:r>
      <w:r>
        <w:t>,</w:t>
      </w:r>
      <w:r w:rsidRPr="00246B7B">
        <w:t xml:space="preserve"> záradékolt és hitelesített számlamásolat</w:t>
      </w:r>
      <w:r w:rsidR="00C6177F">
        <w:t>o</w:t>
      </w:r>
      <w:r w:rsidRPr="007927F4">
        <w:t>k</w:t>
      </w:r>
      <w:r w:rsidRPr="007927F4">
        <w:rPr>
          <w:snapToGrid w:val="0"/>
        </w:rPr>
        <w:t xml:space="preserve"> benyújtásával történhet. </w:t>
      </w:r>
      <w:r w:rsidRPr="002E30BB">
        <w:t xml:space="preserve">Átutalással teljesített kiadások esetében a kapcsolódó </w:t>
      </w:r>
      <w:r w:rsidR="00C6177F">
        <w:t xml:space="preserve">záradékolt és hitelesített </w:t>
      </w:r>
      <w:r w:rsidRPr="002E30BB">
        <w:t>bankszámla-kivonat csatolása is szükséges</w:t>
      </w:r>
      <w:r>
        <w:rPr>
          <w:snapToGrid w:val="0"/>
        </w:rPr>
        <w:t xml:space="preserve">. </w:t>
      </w:r>
      <w:r w:rsidRPr="007927F4">
        <w:rPr>
          <w:snapToGrid w:val="0"/>
        </w:rPr>
        <w:t xml:space="preserve">Az el nem számolt összeget vissza kell téríteni! Azok a közösségek, melyek </w:t>
      </w:r>
      <w:r w:rsidRPr="007927F4">
        <w:rPr>
          <w:i/>
          <w:snapToGrid w:val="0"/>
        </w:rPr>
        <w:t>elszámolási</w:t>
      </w:r>
      <w:r w:rsidRPr="007927F4">
        <w:rPr>
          <w:snapToGrid w:val="0"/>
        </w:rPr>
        <w:t xml:space="preserve"> </w:t>
      </w:r>
      <w:r w:rsidRPr="007927F4">
        <w:rPr>
          <w:i/>
          <w:snapToGrid w:val="0"/>
        </w:rPr>
        <w:t xml:space="preserve">és beszámolási </w:t>
      </w:r>
      <w:r w:rsidRPr="007927F4">
        <w:rPr>
          <w:snapToGrid w:val="0"/>
        </w:rPr>
        <w:t>kötelezettségüknek a megjelölt határidőre nem tesznek eleget a 201</w:t>
      </w:r>
      <w:r w:rsidR="00C6177F">
        <w:rPr>
          <w:snapToGrid w:val="0"/>
        </w:rPr>
        <w:t>9</w:t>
      </w:r>
      <w:r w:rsidRPr="007927F4">
        <w:rPr>
          <w:snapToGrid w:val="0"/>
        </w:rPr>
        <w:t>. évi támogatási lehetőségekből kizárják magukat.</w:t>
      </w:r>
      <w:r w:rsidR="00C6177F">
        <w:rPr>
          <w:snapToGrid w:val="0"/>
        </w:rPr>
        <w:t xml:space="preserve"> </w:t>
      </w:r>
      <w:r w:rsidRPr="007927F4">
        <w:rPr>
          <w:snapToGrid w:val="0"/>
        </w:rPr>
        <w:t>Bővebb felvilágosítást a 24/520-900-as telefonszámon, Müller</w:t>
      </w:r>
      <w:r w:rsidR="00A900CC">
        <w:rPr>
          <w:snapToGrid w:val="0"/>
        </w:rPr>
        <w:t xml:space="preserve">né </w:t>
      </w:r>
      <w:proofErr w:type="spellStart"/>
      <w:r w:rsidR="00A900CC">
        <w:rPr>
          <w:snapToGrid w:val="0"/>
        </w:rPr>
        <w:t>Istvánov</w:t>
      </w:r>
      <w:proofErr w:type="spellEnd"/>
      <w:r w:rsidR="00A900CC">
        <w:rPr>
          <w:snapToGrid w:val="0"/>
        </w:rPr>
        <w:t xml:space="preserve"> Katalin</w:t>
      </w:r>
      <w:r w:rsidRPr="007927F4">
        <w:rPr>
          <w:snapToGrid w:val="0"/>
        </w:rPr>
        <w:t xml:space="preserve"> Igazgatási Irodavezetőtől lehet kérni.</w:t>
      </w:r>
    </w:p>
    <w:p w:rsidR="00A16268" w:rsidRDefault="00A16268" w:rsidP="00A16268">
      <w:pPr>
        <w:rPr>
          <w:snapToGrid w:val="0"/>
        </w:rPr>
      </w:pPr>
    </w:p>
    <w:p w:rsidR="00265806" w:rsidRDefault="00265806"/>
    <w:sectPr w:rsidR="00265806" w:rsidSect="00AC54A1">
      <w:type w:val="continuous"/>
      <w:pgSz w:w="11907" w:h="16840" w:code="9"/>
      <w:pgMar w:top="1418" w:right="1134" w:bottom="1418" w:left="1134" w:header="851" w:footer="1134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A16268"/>
    <w:rsid w:val="00265806"/>
    <w:rsid w:val="00284407"/>
    <w:rsid w:val="004E595A"/>
    <w:rsid w:val="00516386"/>
    <w:rsid w:val="006D645B"/>
    <w:rsid w:val="007955C3"/>
    <w:rsid w:val="009E18C0"/>
    <w:rsid w:val="009F295D"/>
    <w:rsid w:val="00A16268"/>
    <w:rsid w:val="00A900CC"/>
    <w:rsid w:val="00AC54A1"/>
    <w:rsid w:val="00C6177F"/>
    <w:rsid w:val="00D2619F"/>
    <w:rsid w:val="00D622EB"/>
    <w:rsid w:val="00EE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16268"/>
    <w:pPr>
      <w:spacing w:before="60" w:after="0" w:line="240" w:lineRule="auto"/>
      <w:jc w:val="both"/>
    </w:pPr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16268"/>
    <w:rPr>
      <w:color w:val="0000FF"/>
      <w:u w:val="single"/>
    </w:rPr>
  </w:style>
  <w:style w:type="paragraph" w:customStyle="1" w:styleId="normlflkvr">
    <w:name w:val="normál félkövér"/>
    <w:basedOn w:val="Norml"/>
    <w:autoRedefine/>
    <w:rsid w:val="00A16268"/>
    <w:pPr>
      <w:spacing w:after="60"/>
      <w:jc w:val="center"/>
    </w:pPr>
    <w:rPr>
      <w:b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ko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2805</Characters>
  <Application>Microsoft Office Word</Application>
  <DocSecurity>0</DocSecurity>
  <Lines>23</Lines>
  <Paragraphs>6</Paragraphs>
  <ScaleCrop>false</ScaleCrop>
  <Company>PMH Tököl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Igazgatas1</cp:lastModifiedBy>
  <cp:revision>4</cp:revision>
  <cp:lastPrinted>2017-05-02T06:53:00Z</cp:lastPrinted>
  <dcterms:created xsi:type="dcterms:W3CDTF">2018-04-27T06:09:00Z</dcterms:created>
  <dcterms:modified xsi:type="dcterms:W3CDTF">2018-05-02T07:03:00Z</dcterms:modified>
</cp:coreProperties>
</file>