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01315" w14:textId="77777777" w:rsidR="00452CCA" w:rsidRPr="00452CCA" w:rsidRDefault="00452CCA" w:rsidP="00452CCA">
      <w:pPr>
        <w:widowControl w:val="0"/>
        <w:tabs>
          <w:tab w:val="center" w:pos="4536"/>
          <w:tab w:val="right" w:pos="9072"/>
        </w:tabs>
        <w:suppressAutoHyphens/>
        <w:autoSpaceDE w:val="0"/>
        <w:spacing w:before="60"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452CCA">
        <w:rPr>
          <w:rFonts w:ascii="Cambria" w:eastAsia="Times New Roman" w:hAnsi="Cambria" w:cs="Times New Roman"/>
          <w:noProof/>
          <w:sz w:val="24"/>
          <w:szCs w:val="24"/>
          <w:lang w:eastAsia="hu-HU"/>
        </w:rPr>
        <w:drawing>
          <wp:inline distT="0" distB="0" distL="0" distR="0" wp14:anchorId="4DDE55A5" wp14:editId="6588882F">
            <wp:extent cx="542925" cy="6286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CCA">
        <w:rPr>
          <w:rFonts w:ascii="Cambria" w:eastAsia="Times New Roman" w:hAnsi="Cambria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DD6CD5" wp14:editId="66A50796">
                <wp:simplePos x="0" y="0"/>
                <wp:positionH relativeFrom="column">
                  <wp:posOffset>2797175</wp:posOffset>
                </wp:positionH>
                <wp:positionV relativeFrom="paragraph">
                  <wp:posOffset>-2570480</wp:posOffset>
                </wp:positionV>
                <wp:extent cx="90170" cy="360680"/>
                <wp:effectExtent l="12065" t="13335" r="12065" b="698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3175" w14:textId="77777777" w:rsidR="00452CCA" w:rsidRDefault="00452CCA" w:rsidP="00452CCA"/>
                          <w:p w14:paraId="6C731843" w14:textId="77777777" w:rsidR="00452CCA" w:rsidRDefault="00452CCA" w:rsidP="00452CCA"/>
                          <w:p w14:paraId="1676BC7A" w14:textId="77777777" w:rsidR="00452CCA" w:rsidRDefault="00452CCA" w:rsidP="00452CCA"/>
                          <w:p w14:paraId="64294ACB" w14:textId="77777777" w:rsidR="00452CCA" w:rsidRDefault="00452CCA" w:rsidP="00452CCA"/>
                          <w:p w14:paraId="1F27299C" w14:textId="77777777" w:rsidR="00452CCA" w:rsidRDefault="00452CCA" w:rsidP="00452CCA"/>
                          <w:p w14:paraId="3C7413AC" w14:textId="77777777" w:rsidR="00452CCA" w:rsidRDefault="00452CCA" w:rsidP="00452CCA"/>
                          <w:p w14:paraId="4C238AB2" w14:textId="77777777" w:rsidR="00452CCA" w:rsidRDefault="00452CCA" w:rsidP="00452CCA"/>
                          <w:p w14:paraId="0A8CA702" w14:textId="77777777" w:rsidR="00452CCA" w:rsidRDefault="00452CCA" w:rsidP="00452CCA"/>
                          <w:p w14:paraId="50EFB11F" w14:textId="77777777" w:rsidR="00452CCA" w:rsidRDefault="00452CCA" w:rsidP="00452CCA"/>
                          <w:p w14:paraId="166AD159" w14:textId="77777777" w:rsidR="00452CCA" w:rsidRDefault="00452CCA" w:rsidP="00452CCA"/>
                          <w:p w14:paraId="1AEE0A11" w14:textId="77777777" w:rsidR="00452CCA" w:rsidRDefault="00452CCA" w:rsidP="00452CCA"/>
                          <w:p w14:paraId="3904F3A3" w14:textId="77777777" w:rsidR="00452CCA" w:rsidRDefault="00452CCA" w:rsidP="00452CCA"/>
                          <w:p w14:paraId="0E03764E" w14:textId="77777777" w:rsidR="00452CCA" w:rsidRDefault="00452CCA" w:rsidP="00452CCA"/>
                          <w:p w14:paraId="35DE49C1" w14:textId="77777777" w:rsidR="00452CCA" w:rsidRDefault="00452CCA" w:rsidP="00452CCA"/>
                          <w:p w14:paraId="2BC04C87" w14:textId="77777777" w:rsidR="00452CCA" w:rsidRDefault="00452CCA" w:rsidP="00452CCA"/>
                          <w:p w14:paraId="0B44A19A" w14:textId="77777777" w:rsidR="00452CCA" w:rsidRDefault="00452CCA" w:rsidP="00452C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D6CD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20.25pt;margin-top:-202.4pt;width:7.1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" o:allowincell="f">
                <v:textbox>
                  <w:txbxContent>
                    <w:p w14:paraId="38213175" w14:textId="77777777" w:rsidR="00452CCA" w:rsidRDefault="00452CCA" w:rsidP="00452CCA"/>
                    <w:p w14:paraId="6C731843" w14:textId="77777777" w:rsidR="00452CCA" w:rsidRDefault="00452CCA" w:rsidP="00452CCA"/>
                    <w:p w14:paraId="1676BC7A" w14:textId="77777777" w:rsidR="00452CCA" w:rsidRDefault="00452CCA" w:rsidP="00452CCA"/>
                    <w:p w14:paraId="64294ACB" w14:textId="77777777" w:rsidR="00452CCA" w:rsidRDefault="00452CCA" w:rsidP="00452CCA"/>
                    <w:p w14:paraId="1F27299C" w14:textId="77777777" w:rsidR="00452CCA" w:rsidRDefault="00452CCA" w:rsidP="00452CCA"/>
                    <w:p w14:paraId="3C7413AC" w14:textId="77777777" w:rsidR="00452CCA" w:rsidRDefault="00452CCA" w:rsidP="00452CCA"/>
                    <w:p w14:paraId="4C238AB2" w14:textId="77777777" w:rsidR="00452CCA" w:rsidRDefault="00452CCA" w:rsidP="00452CCA"/>
                    <w:p w14:paraId="0A8CA702" w14:textId="77777777" w:rsidR="00452CCA" w:rsidRDefault="00452CCA" w:rsidP="00452CCA"/>
                    <w:p w14:paraId="50EFB11F" w14:textId="77777777" w:rsidR="00452CCA" w:rsidRDefault="00452CCA" w:rsidP="00452CCA"/>
                    <w:p w14:paraId="166AD159" w14:textId="77777777" w:rsidR="00452CCA" w:rsidRDefault="00452CCA" w:rsidP="00452CCA"/>
                    <w:p w14:paraId="1AEE0A11" w14:textId="77777777" w:rsidR="00452CCA" w:rsidRDefault="00452CCA" w:rsidP="00452CCA"/>
                    <w:p w14:paraId="3904F3A3" w14:textId="77777777" w:rsidR="00452CCA" w:rsidRDefault="00452CCA" w:rsidP="00452CCA"/>
                    <w:p w14:paraId="0E03764E" w14:textId="77777777" w:rsidR="00452CCA" w:rsidRDefault="00452CCA" w:rsidP="00452CCA"/>
                    <w:p w14:paraId="35DE49C1" w14:textId="77777777" w:rsidR="00452CCA" w:rsidRDefault="00452CCA" w:rsidP="00452CCA"/>
                    <w:p w14:paraId="2BC04C87" w14:textId="77777777" w:rsidR="00452CCA" w:rsidRDefault="00452CCA" w:rsidP="00452CCA"/>
                    <w:p w14:paraId="0B44A19A" w14:textId="77777777" w:rsidR="00452CCA" w:rsidRDefault="00452CCA" w:rsidP="00452CCA"/>
                  </w:txbxContent>
                </v:textbox>
              </v:shape>
            </w:pict>
          </mc:Fallback>
        </mc:AlternateContent>
      </w:r>
    </w:p>
    <w:p w14:paraId="2CA8FDFF" w14:textId="77777777" w:rsidR="00452CCA" w:rsidRPr="00452CCA" w:rsidRDefault="00452CCA" w:rsidP="00452CCA">
      <w:pPr>
        <w:widowControl w:val="0"/>
        <w:tabs>
          <w:tab w:val="center" w:pos="4536"/>
          <w:tab w:val="right" w:pos="9072"/>
        </w:tabs>
        <w:suppressAutoHyphens/>
        <w:autoSpaceDE w:val="0"/>
        <w:spacing w:before="60" w:after="0" w:line="240" w:lineRule="auto"/>
        <w:jc w:val="center"/>
        <w:rPr>
          <w:rFonts w:ascii="Cambria" w:eastAsia="Times New Roman" w:hAnsi="Cambria" w:cs="Times New Roman"/>
          <w:b/>
          <w:smallCaps/>
          <w:sz w:val="16"/>
          <w:szCs w:val="16"/>
          <w:lang w:eastAsia="hu-HU"/>
        </w:rPr>
      </w:pPr>
      <w:r w:rsidRPr="00452CCA">
        <w:rPr>
          <w:rFonts w:ascii="Cambria" w:eastAsia="Times New Roman" w:hAnsi="Cambria" w:cs="Times New Roman"/>
          <w:b/>
          <w:smallCaps/>
          <w:sz w:val="16"/>
          <w:szCs w:val="16"/>
          <w:lang w:eastAsia="hu-HU"/>
        </w:rPr>
        <w:t>Tököl Város Képviselő-testülete</w:t>
      </w:r>
    </w:p>
    <w:p w14:paraId="6A24F2A8" w14:textId="77777777" w:rsidR="00452CCA" w:rsidRPr="00452CCA" w:rsidRDefault="00452CCA" w:rsidP="00452CCA">
      <w:pPr>
        <w:widowControl w:val="0"/>
        <w:tabs>
          <w:tab w:val="center" w:pos="4536"/>
          <w:tab w:val="right" w:pos="9072"/>
        </w:tabs>
        <w:suppressAutoHyphens/>
        <w:autoSpaceDE w:val="0"/>
        <w:spacing w:before="60" w:after="0" w:line="240" w:lineRule="auto"/>
        <w:jc w:val="center"/>
        <w:rPr>
          <w:rFonts w:ascii="Cambria" w:eastAsia="Times New Roman" w:hAnsi="Cambria" w:cs="Times New Roman"/>
          <w:sz w:val="16"/>
          <w:szCs w:val="16"/>
          <w:lang w:eastAsia="hu-HU"/>
        </w:rPr>
      </w:pPr>
      <w:r w:rsidRPr="00452CCA">
        <w:rPr>
          <w:rFonts w:ascii="Cambria" w:eastAsia="Times New Roman" w:hAnsi="Cambria" w:cs="Times New Roman"/>
          <w:sz w:val="16"/>
          <w:szCs w:val="16"/>
          <w:lang w:eastAsia="hu-HU"/>
        </w:rPr>
        <w:t>2316 Tököl, Fő u. 117.</w:t>
      </w:r>
    </w:p>
    <w:p w14:paraId="267DFAC3" w14:textId="77777777" w:rsidR="00452CCA" w:rsidRPr="00452CCA" w:rsidRDefault="00452CCA" w:rsidP="00452CCA">
      <w:pPr>
        <w:widowControl w:val="0"/>
        <w:tabs>
          <w:tab w:val="center" w:pos="4536"/>
          <w:tab w:val="right" w:pos="9072"/>
        </w:tabs>
        <w:suppressAutoHyphens/>
        <w:autoSpaceDE w:val="0"/>
        <w:spacing w:before="60"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hu-HU"/>
        </w:rPr>
      </w:pPr>
      <w:r w:rsidRPr="00452CCA">
        <w:rPr>
          <w:rFonts w:ascii="Cambria" w:eastAsia="Times New Roman" w:hAnsi="Cambria" w:cs="Times New Roman"/>
          <w:sz w:val="16"/>
          <w:szCs w:val="16"/>
          <w:lang w:eastAsia="hu-HU"/>
        </w:rPr>
        <w:t>Tel: (24) 520-900, Fax: (24) 520-920</w:t>
      </w:r>
    </w:p>
    <w:p w14:paraId="4A09DB9D" w14:textId="77777777" w:rsidR="00452CCA" w:rsidRPr="00452CCA" w:rsidRDefault="00452CCA" w:rsidP="00452CCA">
      <w:pPr>
        <w:widowControl w:val="0"/>
        <w:suppressAutoHyphens/>
        <w:autoSpaceDE w:val="0"/>
        <w:spacing w:after="0" w:line="240" w:lineRule="auto"/>
        <w:ind w:left="12" w:hanging="12"/>
        <w:jc w:val="center"/>
        <w:outlineLvl w:val="0"/>
        <w:rPr>
          <w:rFonts w:ascii="Cambria" w:eastAsia="Times New Roman" w:hAnsi="Cambria" w:cs="Times New Roman"/>
          <w:b/>
          <w:bCs/>
          <w:i/>
          <w:iCs/>
          <w:smallCaps/>
          <w:color w:val="000000"/>
          <w:sz w:val="16"/>
          <w:szCs w:val="16"/>
          <w:lang w:eastAsia="ar-SA"/>
        </w:rPr>
      </w:pPr>
    </w:p>
    <w:p w14:paraId="773AE887" w14:textId="77777777" w:rsidR="00452CCA" w:rsidRPr="00452CCA" w:rsidRDefault="00452CCA" w:rsidP="00452CCA">
      <w:pPr>
        <w:widowControl w:val="0"/>
        <w:suppressAutoHyphens/>
        <w:autoSpaceDE w:val="0"/>
        <w:spacing w:after="0" w:line="240" w:lineRule="auto"/>
        <w:ind w:left="12" w:hanging="12"/>
        <w:jc w:val="center"/>
        <w:outlineLvl w:val="0"/>
        <w:rPr>
          <w:rFonts w:ascii="Cambria" w:eastAsia="Times New Roman" w:hAnsi="Cambria" w:cs="Times New Roman"/>
          <w:b/>
          <w:bCs/>
          <w:i/>
          <w:iCs/>
          <w:smallCaps/>
          <w:color w:val="000000"/>
          <w:sz w:val="36"/>
          <w:szCs w:val="20"/>
          <w:lang w:eastAsia="ar-SA"/>
        </w:rPr>
      </w:pPr>
      <w:r w:rsidRPr="00452CCA">
        <w:rPr>
          <w:rFonts w:ascii="Cambria" w:eastAsia="Times New Roman" w:hAnsi="Cambria" w:cs="Times New Roman"/>
          <w:b/>
          <w:bCs/>
          <w:i/>
          <w:iCs/>
          <w:smallCaps/>
          <w:color w:val="000000"/>
          <w:sz w:val="36"/>
          <w:szCs w:val="20"/>
          <w:lang w:eastAsia="ar-SA"/>
        </w:rPr>
        <w:t>KIVONAT</w:t>
      </w:r>
    </w:p>
    <w:p w14:paraId="29F782B9" w14:textId="77777777" w:rsidR="00452CCA" w:rsidRPr="00452CCA" w:rsidRDefault="00452CCA" w:rsidP="00452CCA">
      <w:pPr>
        <w:keepNext/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ar-SA"/>
        </w:rPr>
      </w:pPr>
      <w:r w:rsidRPr="00452CCA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ar-SA"/>
        </w:rPr>
        <w:t>Tököl Önkormányzat Képviselő-testülete</w:t>
      </w:r>
    </w:p>
    <w:p w14:paraId="175EBA77" w14:textId="77777777" w:rsidR="00452CCA" w:rsidRPr="00452CCA" w:rsidRDefault="00452CCA" w:rsidP="00452CCA">
      <w:pPr>
        <w:keepNext/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ar-SA"/>
        </w:rPr>
      </w:pPr>
      <w:r w:rsidRPr="00452CCA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ar-SA"/>
        </w:rPr>
        <w:t>2017. május 31-i ülésének jegyzőkönyvéből</w:t>
      </w:r>
    </w:p>
    <w:p w14:paraId="2824371B" w14:textId="77777777" w:rsidR="00452CCA" w:rsidRPr="00452CCA" w:rsidRDefault="00452CCA" w:rsidP="00452CCA">
      <w:pPr>
        <w:keepNext/>
        <w:widowControl w:val="0"/>
        <w:tabs>
          <w:tab w:val="left" w:pos="720"/>
          <w:tab w:val="left" w:pos="2008"/>
          <w:tab w:val="left" w:pos="3593"/>
          <w:tab w:val="left" w:pos="5243"/>
        </w:tabs>
        <w:suppressAutoHyphens/>
        <w:autoSpaceDE w:val="0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sz w:val="24"/>
          <w:lang w:eastAsia="ar-SA"/>
        </w:rPr>
      </w:pPr>
    </w:p>
    <w:p w14:paraId="1062D26A" w14:textId="77777777" w:rsidR="00452CCA" w:rsidRPr="00452CCA" w:rsidRDefault="00452CCA" w:rsidP="00452CCA">
      <w:pPr>
        <w:keepNext/>
        <w:widowControl w:val="0"/>
        <w:tabs>
          <w:tab w:val="left" w:pos="720"/>
          <w:tab w:val="left" w:pos="2008"/>
          <w:tab w:val="left" w:pos="3593"/>
          <w:tab w:val="left" w:pos="5243"/>
        </w:tabs>
        <w:suppressAutoHyphens/>
        <w:autoSpaceDE w:val="0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sz w:val="24"/>
          <w:lang w:eastAsia="ar-SA"/>
        </w:rPr>
      </w:pPr>
      <w:bookmarkStart w:id="0" w:name="_Toc485974520"/>
      <w:r w:rsidRPr="00452CCA">
        <w:rPr>
          <w:rFonts w:ascii="Cambria" w:eastAsia="Times New Roman" w:hAnsi="Cambria" w:cs="Times New Roman"/>
          <w:b/>
          <w:bCs/>
          <w:sz w:val="24"/>
          <w:lang w:eastAsia="ar-SA"/>
        </w:rPr>
        <w:t>80/2017. (V.31.) számú képviselő-testületi határozat</w:t>
      </w:r>
      <w:bookmarkEnd w:id="0"/>
    </w:p>
    <w:p w14:paraId="3A2EEA8D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 xml:space="preserve">Tököl Város Képviselő-testülete </w:t>
      </w:r>
    </w:p>
    <w:p w14:paraId="34E8E5FC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1) létrehozza a Tököli Értéktár Bizottságot, melynek tagjai a Képviselő-testület tagjai, elnöke a polgármester,</w:t>
      </w:r>
    </w:p>
    <w:p w14:paraId="65CBC851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2) mint a Tököli Értéktár Bizottság, alábbi értékeket fogadja el:</w:t>
      </w:r>
    </w:p>
    <w:p w14:paraId="55D0A81C" w14:textId="77777777" w:rsidR="00452CCA" w:rsidRPr="00452CCA" w:rsidRDefault="00452CCA" w:rsidP="00452C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5B8B7"/>
        <w:suppressAutoHyphens/>
        <w:autoSpaceDE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52C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A)</w:t>
      </w:r>
    </w:p>
    <w:p w14:paraId="40CE2E76" w14:textId="77777777" w:rsidR="00452CCA" w:rsidRPr="00452CCA" w:rsidRDefault="00452CCA" w:rsidP="00452C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5B8B7"/>
        <w:suppressAutoHyphens/>
        <w:autoSpaceDE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52C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TÖKÖL TELEPÜLÉSI ÉRTÉKEI</w:t>
      </w:r>
    </w:p>
    <w:p w14:paraId="40D93B1C" w14:textId="77777777" w:rsidR="00452CCA" w:rsidRPr="00452CCA" w:rsidRDefault="00452CCA" w:rsidP="00452C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5B8B7"/>
        <w:suppressAutoHyphens/>
        <w:autoSpaceDE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52C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SZAKTERÜLETENKÉNTI KATEGÓRIÁK SZERINT</w:t>
      </w:r>
    </w:p>
    <w:tbl>
      <w:tblPr>
        <w:tblW w:w="51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452CCA" w:rsidRPr="00452CCA" w14:paraId="48898F3C" w14:textId="77777777" w:rsidTr="002F76B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7DA2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Agrár és élelmiszergazdaság</w:t>
            </w:r>
          </w:p>
        </w:tc>
      </w:tr>
      <w:tr w:rsidR="00452CCA" w:rsidRPr="00452CCA" w14:paraId="64E2F1C1" w14:textId="77777777" w:rsidTr="002F76B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D367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Ágics Tehenészet és gazdaság – Ágicstej termékek</w:t>
            </w:r>
          </w:p>
        </w:tc>
      </w:tr>
      <w:tr w:rsidR="00452CCA" w:rsidRPr="00452CCA" w14:paraId="40223082" w14:textId="77777777" w:rsidTr="002F76BC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630F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Török József szőlészet és borászat és termékei</w:t>
            </w:r>
          </w:p>
        </w:tc>
      </w:tr>
      <w:tr w:rsidR="00452CCA" w:rsidRPr="00452CCA" w14:paraId="2A18B5D5" w14:textId="77777777" w:rsidTr="002F76BC">
        <w:trPr>
          <w:trHeight w:val="36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C104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Gergics Antal biokertészete és termékei</w:t>
            </w:r>
          </w:p>
        </w:tc>
      </w:tr>
      <w:tr w:rsidR="00452CCA" w:rsidRPr="00452CCA" w14:paraId="746771FB" w14:textId="77777777" w:rsidTr="002F76BC">
        <w:trPr>
          <w:trHeight w:val="34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7E21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Mezőgazdasági hagyományok (Gabara, Guth, Soós, Szilágyi, Dragovics, Gergics, Baller, Árkocsevics gazdaság)</w:t>
            </w:r>
          </w:p>
        </w:tc>
      </w:tr>
    </w:tbl>
    <w:p w14:paraId="3F8C9AA7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993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452CCA" w:rsidRPr="00452CCA" w14:paraId="2E2E6E70" w14:textId="77777777" w:rsidTr="002F76BC">
        <w:trPr>
          <w:trHeight w:val="36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C4E0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Egészség és életmód</w:t>
            </w:r>
          </w:p>
        </w:tc>
      </w:tr>
      <w:tr w:rsidR="00452CCA" w:rsidRPr="00452CCA" w14:paraId="73F4E33C" w14:textId="77777777" w:rsidTr="002F76BC">
        <w:trPr>
          <w:trHeight w:val="416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86D8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Gyöngyvirág Nyugdíjas Klub</w:t>
            </w:r>
          </w:p>
        </w:tc>
      </w:tr>
      <w:tr w:rsidR="00452CCA" w:rsidRPr="00452CCA" w14:paraId="65CFBE75" w14:textId="77777777" w:rsidTr="002F76BC">
        <w:trPr>
          <w:trHeight w:val="416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5BAD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Mikecz Kálmán Huszár Bandérium Honvéd és Huszár Hagyományőrző Egyesület</w:t>
            </w:r>
          </w:p>
        </w:tc>
      </w:tr>
      <w:tr w:rsidR="00452CCA" w:rsidRPr="00452CCA" w14:paraId="0BD209F6" w14:textId="77777777" w:rsidTr="002F76BC">
        <w:trPr>
          <w:trHeight w:val="416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7AB3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Polgárőr Egyesület</w:t>
            </w:r>
          </w:p>
        </w:tc>
      </w:tr>
      <w:tr w:rsidR="00452CCA" w:rsidRPr="00452CCA" w14:paraId="6539A6DE" w14:textId="77777777" w:rsidTr="002F76BC">
        <w:trPr>
          <w:trHeight w:val="416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C942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Magyar Máltai Szeretetszolgálat Egyesület Tököli Csoportja</w:t>
            </w:r>
          </w:p>
        </w:tc>
      </w:tr>
      <w:tr w:rsidR="00452CCA" w:rsidRPr="00452CCA" w14:paraId="375986C1" w14:textId="77777777" w:rsidTr="002F76BC">
        <w:trPr>
          <w:trHeight w:val="416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6DD5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 xml:space="preserve">Tököli Vöröskereszt </w:t>
            </w:r>
          </w:p>
        </w:tc>
      </w:tr>
      <w:tr w:rsidR="00452CCA" w:rsidRPr="00452CCA" w14:paraId="3424A5B1" w14:textId="77777777" w:rsidTr="002F76BC">
        <w:trPr>
          <w:trHeight w:val="416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760E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Egészségügyi ellátás (háziorvosok, gyermekorvosok, fogorvosok, helyi laborvizsgálat)</w:t>
            </w:r>
          </w:p>
        </w:tc>
      </w:tr>
      <w:tr w:rsidR="00452CCA" w:rsidRPr="00452CCA" w14:paraId="6A19F08B" w14:textId="77777777" w:rsidTr="002F76BC">
        <w:trPr>
          <w:trHeight w:val="416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5063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Család és Gyermekgondozási hálózat (Családsegítő és Gyermekjóléti Szolgálat, Védőnői Szolgálat, Bölcsőde)</w:t>
            </w:r>
          </w:p>
        </w:tc>
      </w:tr>
    </w:tbl>
    <w:p w14:paraId="002DEF6C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993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452CCA" w:rsidRPr="00452CCA" w14:paraId="1DDDEB79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BD6D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Épített környezet</w:t>
            </w:r>
          </w:p>
        </w:tc>
      </w:tr>
      <w:tr w:rsidR="00452CCA" w:rsidRPr="00452CCA" w14:paraId="29660415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3FF8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Szent Anna Kápolna</w:t>
            </w:r>
          </w:p>
        </w:tc>
      </w:tr>
      <w:tr w:rsidR="00452CCA" w:rsidRPr="00452CCA" w14:paraId="1AA538FF" w14:textId="77777777" w:rsidTr="002F76BC">
        <w:trPr>
          <w:trHeight w:val="482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5E30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 xml:space="preserve">Kisboldogasszony templom és plébánia: </w:t>
            </w:r>
            <w:proofErr w:type="gramStart"/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-  eredeti</w:t>
            </w:r>
            <w:proofErr w:type="gramEnd"/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 xml:space="preserve"> templombejárat, -  Csehi Mihály bíró 1519-es síremlék, -  Mária Terézia által 1770 körül adományozott vörös márvány főoltár, -  </w:t>
            </w:r>
          </w:p>
        </w:tc>
      </w:tr>
      <w:tr w:rsidR="00452CCA" w:rsidRPr="00452CCA" w14:paraId="3C37435C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5525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lastRenderedPageBreak/>
              <w:t>Fő utcai temető</w:t>
            </w:r>
          </w:p>
        </w:tc>
      </w:tr>
      <w:tr w:rsidR="00452CCA" w:rsidRPr="00452CCA" w14:paraId="771BC1AB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EE0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Református Templom</w:t>
            </w:r>
          </w:p>
        </w:tc>
      </w:tr>
      <w:tr w:rsidR="00452CCA" w:rsidRPr="00452CCA" w14:paraId="313AD82A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A318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1848-as emlékhely, történelmi zászlópark</w:t>
            </w:r>
          </w:p>
        </w:tc>
      </w:tr>
      <w:tr w:rsidR="00452CCA" w:rsidRPr="00452CCA" w14:paraId="07DB6905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9442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I. világháborús emlékű – Nemessányi Andor alkotása</w:t>
            </w:r>
          </w:p>
        </w:tc>
      </w:tr>
      <w:tr w:rsidR="00452CCA" w:rsidRPr="00452CCA" w14:paraId="6AE8DD29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8B69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II. világháborús emlékmű – Csurcsia Imre alkotása</w:t>
            </w:r>
          </w:p>
        </w:tc>
      </w:tr>
      <w:tr w:rsidR="00452CCA" w:rsidRPr="00452CCA" w14:paraId="046DEA45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5992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Maléter Pál kopjafa – állította: az MDF tököli szervezete</w:t>
            </w:r>
          </w:p>
        </w:tc>
      </w:tr>
      <w:tr w:rsidR="00452CCA" w:rsidRPr="00452CCA" w14:paraId="11C3936B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FD56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Maléter Pál szobor – Szórádi Zsigmond alkotása</w:t>
            </w:r>
          </w:p>
        </w:tc>
      </w:tr>
      <w:tr w:rsidR="00452CCA" w:rsidRPr="00452CCA" w14:paraId="3C74A85C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2986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II. Lajos szobor - Szórádi Zsigmond alkotása</w:t>
            </w:r>
          </w:p>
        </w:tc>
      </w:tr>
      <w:tr w:rsidR="00452CCA" w:rsidRPr="00452CCA" w14:paraId="58849047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B17A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Országalma kettős kereszttel szoborkompozíció - Szórádi Zsigmond alkotása</w:t>
            </w:r>
          </w:p>
        </w:tc>
      </w:tr>
      <w:tr w:rsidR="00452CCA" w:rsidRPr="00452CCA" w14:paraId="3E0AECBD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D067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Országzászló – Szabán György alkotása</w:t>
            </w:r>
          </w:p>
        </w:tc>
      </w:tr>
      <w:tr w:rsidR="00452CCA" w:rsidRPr="00452CCA" w14:paraId="70834722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E919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Temetői kereszt - A keresztre feszített Jézus –Nemes F. alkotása</w:t>
            </w:r>
          </w:p>
        </w:tc>
      </w:tr>
      <w:tr w:rsidR="00452CCA" w:rsidRPr="00452CCA" w14:paraId="5C8047CC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E87F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Szegedi-ház 1936</w:t>
            </w:r>
          </w:p>
        </w:tc>
      </w:tr>
      <w:tr w:rsidR="00452CCA" w:rsidRPr="00452CCA" w14:paraId="3A749485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3A18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"Manyár" ház 1935</w:t>
            </w:r>
          </w:p>
        </w:tc>
      </w:tr>
      <w:tr w:rsidR="00452CCA" w:rsidRPr="00452CCA" w14:paraId="33754EDD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7814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Malom üzletház 1938</w:t>
            </w:r>
          </w:p>
        </w:tc>
      </w:tr>
      <w:tr w:rsidR="00452CCA" w:rsidRPr="00452CCA" w14:paraId="7FFD4209" w14:textId="77777777" w:rsidTr="002F76BC">
        <w:trPr>
          <w:trHeight w:val="36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4595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Marelyin pince 1930</w:t>
            </w:r>
          </w:p>
        </w:tc>
      </w:tr>
    </w:tbl>
    <w:p w14:paraId="31DB5C77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993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452CCA" w:rsidRPr="00452CCA" w14:paraId="3CF4EEA1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0B2F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Ipari és műszaki megoldások</w:t>
            </w:r>
          </w:p>
        </w:tc>
      </w:tr>
      <w:tr w:rsidR="00452CCA" w:rsidRPr="00452CCA" w14:paraId="354A67F7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6730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Tököl-Százhalombatta között közlekedő komp a Nagy-Dunán</w:t>
            </w:r>
          </w:p>
        </w:tc>
      </w:tr>
      <w:tr w:rsidR="00452CCA" w:rsidRPr="00452CCA" w14:paraId="020DD482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4C2C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Víztorony – A Büntetés-végrehajtási Intézet területén</w:t>
            </w:r>
          </w:p>
        </w:tc>
      </w:tr>
      <w:tr w:rsidR="00452CCA" w:rsidRPr="00452CCA" w14:paraId="3A14D72F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2C42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 xml:space="preserve">Légoltalmi betonépítmény (Légó </w:t>
            </w:r>
            <w:proofErr w:type="gramStart"/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kocka )</w:t>
            </w:r>
            <w:proofErr w:type="gramEnd"/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 xml:space="preserve"> – Tököl, Hermina út</w:t>
            </w:r>
          </w:p>
        </w:tc>
      </w:tr>
    </w:tbl>
    <w:p w14:paraId="4C8FF7E5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993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452CCA" w:rsidRPr="00452CCA" w14:paraId="2CFBFB4D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F384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Kulturális örökség</w:t>
            </w:r>
          </w:p>
        </w:tc>
      </w:tr>
    </w:tbl>
    <w:p w14:paraId="59E48579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993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9072"/>
      </w:tblGrid>
      <w:tr w:rsidR="00452CCA" w:rsidRPr="00452CCA" w14:paraId="20B6D593" w14:textId="77777777" w:rsidTr="002F76BC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E15E41" w14:textId="77777777" w:rsidR="00452CCA" w:rsidRPr="00452CCA" w:rsidRDefault="00452CCA" w:rsidP="00452CC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  <w:t>tárgyak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C1A7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1400-as évekből származó miseruha, pluviálé, stola – Nemzeti Múzeum</w:t>
            </w:r>
          </w:p>
        </w:tc>
      </w:tr>
      <w:tr w:rsidR="00452CCA" w:rsidRPr="00452CCA" w14:paraId="1C10C311" w14:textId="77777777" w:rsidTr="002F76BC">
        <w:trPr>
          <w:trHeight w:val="58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1AD5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1A39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A Nemzeti és a Történeti Múzeumban őrzött ókori történeti leletek, tárgyak s a Székesfehérvár Egyházi Múzeum tököli kegytárgyai</w:t>
            </w:r>
          </w:p>
        </w:tc>
      </w:tr>
      <w:tr w:rsidR="00452CCA" w:rsidRPr="00452CCA" w14:paraId="1601579E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C28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2D13A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Helytörténeti gyűjtemény – Tököl, Zrínyi u. 11.</w:t>
            </w:r>
          </w:p>
        </w:tc>
      </w:tr>
      <w:tr w:rsidR="00452CCA" w:rsidRPr="00452CCA" w14:paraId="1D7293C3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F0E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D70F1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Feszty Masa oltárkép 1950-es évekből</w:t>
            </w:r>
          </w:p>
        </w:tc>
      </w:tr>
      <w:tr w:rsidR="00452CCA" w:rsidRPr="00452CCA" w14:paraId="43828B6E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AE2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A6F0A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 zászló – tervezte: Bogdán István grafikus, készítette: Péreli Zsuzsa képzőművész</w:t>
            </w:r>
          </w:p>
        </w:tc>
      </w:tr>
      <w:tr w:rsidR="00452CCA" w:rsidRPr="00452CCA" w14:paraId="63BDF88B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8AA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DE318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 címer - tervezte: Bogdán István grafikus</w:t>
            </w:r>
          </w:p>
        </w:tc>
      </w:tr>
      <w:tr w:rsidR="00452CCA" w:rsidRPr="00452CCA" w14:paraId="2E472862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1C3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5B395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Milkovics Mihály tamburája</w:t>
            </w:r>
          </w:p>
        </w:tc>
      </w:tr>
      <w:tr w:rsidR="00452CCA" w:rsidRPr="00452CCA" w14:paraId="7D466273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57D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ABDF6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Kirchner István tamburája</w:t>
            </w:r>
          </w:p>
        </w:tc>
      </w:tr>
      <w:tr w:rsidR="00452CCA" w:rsidRPr="00452CCA" w14:paraId="6E56EAB7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F0D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8A035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1930-as évekbeli tűzoltó szer-kocsi</w:t>
            </w:r>
          </w:p>
        </w:tc>
      </w:tr>
      <w:tr w:rsidR="00452CCA" w:rsidRPr="00452CCA" w14:paraId="39D7E1ED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A0A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BC956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keresztek</w:t>
            </w:r>
          </w:p>
        </w:tc>
      </w:tr>
      <w:tr w:rsidR="00452CCA" w:rsidRPr="00452CCA" w14:paraId="7404942F" w14:textId="77777777" w:rsidTr="002F76BC">
        <w:trPr>
          <w:trHeight w:val="86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A57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63BE5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Egyházi alkotások: Gergics Család által készíttetett kereszt és tízparancsolat tábla, Szilágyi Simon által készíttetett Szűz Mária szobor, Ági Ferenc által készíttetett Szent Erzsébet szobor</w:t>
            </w:r>
          </w:p>
        </w:tc>
      </w:tr>
      <w:tr w:rsidR="00452CCA" w:rsidRPr="00452CCA" w14:paraId="05F20E05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C0AA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D21AF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Mirtuszkoszorú az 1700-as évekből – Bosnyák Antalné</w:t>
            </w:r>
          </w:p>
        </w:tc>
      </w:tr>
      <w:tr w:rsidR="00452CCA" w:rsidRPr="00452CCA" w14:paraId="268E572F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852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A7599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Vukov Istvánné Mária kongregációs ruhája</w:t>
            </w:r>
          </w:p>
        </w:tc>
      </w:tr>
      <w:tr w:rsidR="00452CCA" w:rsidRPr="00452CCA" w14:paraId="0A46BDA8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F6E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6A222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Úrnapi körmenet virágsátrai</w:t>
            </w:r>
          </w:p>
        </w:tc>
      </w:tr>
      <w:tr w:rsidR="00452CCA" w:rsidRPr="00452CCA" w14:paraId="3105841E" w14:textId="77777777" w:rsidTr="002F76BC">
        <w:trPr>
          <w:trHeight w:val="29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9E90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685DCD8E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938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52CCA" w:rsidRPr="00452CCA" w14:paraId="08A76B3D" w14:textId="77777777" w:rsidTr="002F76BC">
        <w:trPr>
          <w:trHeight w:val="29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AA4698" w14:textId="77777777" w:rsidR="00452CCA" w:rsidRPr="00452CCA" w:rsidRDefault="00452CCA" w:rsidP="00452CC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  <w:t>közösségek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0AF1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Egyházi magyar kórus</w:t>
            </w:r>
          </w:p>
        </w:tc>
      </w:tr>
      <w:tr w:rsidR="00452CCA" w:rsidRPr="00452CCA" w14:paraId="1F145DA7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2AB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03BD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Egyházi rác kórus</w:t>
            </w:r>
          </w:p>
        </w:tc>
      </w:tr>
      <w:tr w:rsidR="00452CCA" w:rsidRPr="00452CCA" w14:paraId="67D7E403" w14:textId="77777777" w:rsidTr="002F76BC">
        <w:trPr>
          <w:trHeight w:val="30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A09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6837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Délszláv Táncegyüttes</w:t>
            </w:r>
          </w:p>
        </w:tc>
      </w:tr>
      <w:tr w:rsidR="00452CCA" w:rsidRPr="00452CCA" w14:paraId="0F08360F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45B8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7CA1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Délszláv Férfikórus</w:t>
            </w:r>
          </w:p>
        </w:tc>
      </w:tr>
      <w:tr w:rsidR="00452CCA" w:rsidRPr="00452CCA" w14:paraId="42668C67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3CF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052E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Német Hagyományőrző Énekegyüttes</w:t>
            </w:r>
          </w:p>
        </w:tc>
      </w:tr>
      <w:tr w:rsidR="00452CCA" w:rsidRPr="00452CCA" w14:paraId="250608EA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B53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FC2C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Komsije Népdalkör</w:t>
            </w:r>
          </w:p>
        </w:tc>
      </w:tr>
      <w:tr w:rsidR="00452CCA" w:rsidRPr="00452CCA" w14:paraId="2CE5D0C6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642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B63C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Kolo zenekar</w:t>
            </w:r>
          </w:p>
        </w:tc>
      </w:tr>
      <w:tr w:rsidR="00452CCA" w:rsidRPr="00452CCA" w14:paraId="21413C06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F85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3EA5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Marosi zenekar</w:t>
            </w:r>
          </w:p>
        </w:tc>
      </w:tr>
      <w:tr w:rsidR="00452CCA" w:rsidRPr="00452CCA" w14:paraId="5BAA292B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43A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7AF1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Prekovac zenekar</w:t>
            </w:r>
          </w:p>
        </w:tc>
      </w:tr>
      <w:tr w:rsidR="00452CCA" w:rsidRPr="00452CCA" w14:paraId="50868BA9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A9D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3A69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Ledina zenekar</w:t>
            </w:r>
          </w:p>
        </w:tc>
      </w:tr>
      <w:tr w:rsidR="00452CCA" w:rsidRPr="00452CCA" w14:paraId="05836F2D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11B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3A10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Benetton együttes</w:t>
            </w:r>
          </w:p>
        </w:tc>
      </w:tr>
      <w:tr w:rsidR="00452CCA" w:rsidRPr="00452CCA" w14:paraId="3DA0BBC1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263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ECEC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Templomi Gitáros Énekkar</w:t>
            </w:r>
          </w:p>
        </w:tc>
      </w:tr>
      <w:tr w:rsidR="00452CCA" w:rsidRPr="00452CCA" w14:paraId="6C888CCE" w14:textId="77777777" w:rsidTr="002F76BC">
        <w:trPr>
          <w:trHeight w:val="29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A06C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3BCA29C0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E69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52CCA" w:rsidRPr="00452CCA" w14:paraId="7733299F" w14:textId="77777777" w:rsidTr="002F76BC">
        <w:trPr>
          <w:trHeight w:val="29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EB2CC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  <w:t>könyvek, kiadványok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0E9A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Örökségünk sorozat: Hoffman Pál, Malaczkó István -Tököl nemzetiségi ének, zene és tánc 1957-1987.</w:t>
            </w:r>
          </w:p>
        </w:tc>
      </w:tr>
      <w:tr w:rsidR="00452CCA" w:rsidRPr="00452CCA" w14:paraId="11596CCC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0A663" w14:textId="77777777" w:rsidR="00452CCA" w:rsidRPr="00452CCA" w:rsidRDefault="00452CCA" w:rsidP="00452CC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CD8C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Örökségünk sorozat: Hoffman Pál, Malaczkó István -Tököl sportja 1922-1992.</w:t>
            </w:r>
          </w:p>
        </w:tc>
      </w:tr>
      <w:tr w:rsidR="00452CCA" w:rsidRPr="00452CCA" w14:paraId="20F3E585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37F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A2A42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Molitvenik I Pjesmarica Tukulja (Ráz Egyházi Énekek Gyűjteménye) – Sastavio: Andráš Kővári és Imre Kovač</w:t>
            </w:r>
          </w:p>
        </w:tc>
      </w:tr>
      <w:tr w:rsidR="00452CCA" w:rsidRPr="00452CCA" w14:paraId="3A6D8B83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3FE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9855A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 története - Monostory Imre</w:t>
            </w:r>
          </w:p>
        </w:tc>
      </w:tr>
      <w:tr w:rsidR="00452CCA" w:rsidRPr="00452CCA" w14:paraId="55A25D71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4D0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58955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Dr. Szilágyi József tököli rác hagyományokról szóló könyvei</w:t>
            </w:r>
          </w:p>
        </w:tc>
      </w:tr>
      <w:tr w:rsidR="00452CCA" w:rsidRPr="00452CCA" w14:paraId="5E83FADB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08A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0EBD4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 ’56 - Kő András könyve</w:t>
            </w:r>
          </w:p>
        </w:tc>
      </w:tr>
      <w:tr w:rsidR="00452CCA" w:rsidRPr="00452CCA" w14:paraId="48A8C0C4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9168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60132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A „Virágos Tökölért” Egyesület tíz éve 1990-2009 – Összeállította: Kunczené Fellegi Katalin az egyesület elnöke</w:t>
            </w:r>
          </w:p>
        </w:tc>
      </w:tr>
      <w:tr w:rsidR="00452CCA" w:rsidRPr="00452CCA" w14:paraId="5081BC74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4BC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A587F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Lovas Klub története képekben - Kiadó: Tököli Lovasklub</w:t>
            </w:r>
          </w:p>
        </w:tc>
      </w:tr>
      <w:tr w:rsidR="00452CCA" w:rsidRPr="00452CCA" w14:paraId="289C5D98" w14:textId="77777777" w:rsidTr="002F76BC">
        <w:trPr>
          <w:trHeight w:val="58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073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D4B3E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Huszár Hagyományok Tökölön - Kiadó: Mikecz Kálmán Huszár Bandérium Honvéd és Huszár Hagyományőrző Egyesület</w:t>
            </w:r>
          </w:p>
        </w:tc>
      </w:tr>
      <w:tr w:rsidR="00452CCA" w:rsidRPr="00452CCA" w14:paraId="128EB4CE" w14:textId="77777777" w:rsidTr="002F76BC">
        <w:trPr>
          <w:trHeight w:val="362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26B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F604F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népi játékok és népszokások, Kiadó: Szárny-nyitogató Művészeti Iskola</w:t>
            </w:r>
          </w:p>
        </w:tc>
      </w:tr>
      <w:tr w:rsidR="00452CCA" w:rsidRPr="00452CCA" w14:paraId="582DEA53" w14:textId="77777777" w:rsidTr="002F76BC">
        <w:trPr>
          <w:trHeight w:val="411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14A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2FE2E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 Sváb Hagyományőrzés képekben - Kiadó: Német Nemzetiségi Önkormányzat Tököl</w:t>
            </w:r>
          </w:p>
        </w:tc>
      </w:tr>
      <w:tr w:rsidR="00452CCA" w:rsidRPr="00452CCA" w14:paraId="5C82D376" w14:textId="77777777" w:rsidTr="002F76BC">
        <w:trPr>
          <w:trHeight w:val="58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428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072D9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Tengernél az ég szélesebb könyv a Tököli Szövetkezeti hagyományok 25 éves jubileumára - Kiadó: Vörös Csillag TSZ</w:t>
            </w:r>
          </w:p>
        </w:tc>
      </w:tr>
      <w:tr w:rsidR="00452CCA" w:rsidRPr="00452CCA" w14:paraId="10790E0D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D9C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D880D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 és családtörténet - Kudó József napló</w:t>
            </w:r>
          </w:p>
        </w:tc>
      </w:tr>
      <w:tr w:rsidR="00452CCA" w:rsidRPr="00452CCA" w14:paraId="4D12BA31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C76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C8622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 a háború idején - Dr. Bácsújlaki Dezső 1944-45. napló</w:t>
            </w:r>
          </w:p>
        </w:tc>
      </w:tr>
      <w:tr w:rsidR="00452CCA" w:rsidRPr="00452CCA" w14:paraId="31845AEB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C98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90869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Akiket nevelésre ítéltek – Emlékkönyv a Fiatalkorúak Büntetés-végrehajtási Intézete fennállásának 50. évfordulójára 2013 – Kiadó: Fiatalkorúak Büntetés-végrehajtási Intézete</w:t>
            </w:r>
          </w:p>
        </w:tc>
      </w:tr>
      <w:tr w:rsidR="00452CCA" w:rsidRPr="00452CCA" w14:paraId="6F61F2A0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ABE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8EEE7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Tükör kiadvány lapszámai 1990-2017</w:t>
            </w:r>
          </w:p>
        </w:tc>
      </w:tr>
      <w:tr w:rsidR="00452CCA" w:rsidRPr="00452CCA" w14:paraId="6A1FAD70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4BF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F572A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Milkovics Mihály tököli ének-zenei rác kottagyűjteménye</w:t>
            </w:r>
          </w:p>
        </w:tc>
      </w:tr>
      <w:tr w:rsidR="00452CCA" w:rsidRPr="00452CCA" w14:paraId="0240819B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0F4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ED6BB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A Tököli svábok története - füzet - Milkovics Gergelyné</w:t>
            </w:r>
          </w:p>
        </w:tc>
      </w:tr>
      <w:tr w:rsidR="00452CCA" w:rsidRPr="00452CCA" w14:paraId="56CF4B3B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739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A1472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Csollák Mihály festészete</w:t>
            </w:r>
          </w:p>
        </w:tc>
      </w:tr>
      <w:tr w:rsidR="00452CCA" w:rsidRPr="00452CCA" w14:paraId="4081AEA5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CF9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104CB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Barcs János tököli versei</w:t>
            </w:r>
          </w:p>
        </w:tc>
      </w:tr>
      <w:tr w:rsidR="00452CCA" w:rsidRPr="00452CCA" w14:paraId="0ECF4DEE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40C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49D9C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Bruszt János fafaragó alkotásai</w:t>
            </w:r>
          </w:p>
        </w:tc>
      </w:tr>
      <w:tr w:rsidR="00452CCA" w:rsidRPr="00452CCA" w14:paraId="20607158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849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0C488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díszpolgárok életműve – Dr. Bácsújlaky Dezső, Dr. Marlyin János, Gergics József, Kirchner István, Milkovics Mihály, Stipe Mesic, Jelenits István, Margret Schlüter, Ráckevei Anna, Szilágyi István</w:t>
            </w:r>
          </w:p>
        </w:tc>
      </w:tr>
      <w:tr w:rsidR="00452CCA" w:rsidRPr="00452CCA" w14:paraId="503E6582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1F0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1FD47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családok által énekelt nóták - Istvánov Márkné gyűjteménye</w:t>
            </w:r>
          </w:p>
        </w:tc>
      </w:tr>
      <w:tr w:rsidR="00452CCA" w:rsidRPr="00452CCA" w14:paraId="25A119BA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0878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687B6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Rác nyelvjárás</w:t>
            </w:r>
          </w:p>
        </w:tc>
      </w:tr>
      <w:tr w:rsidR="00452CCA" w:rsidRPr="00452CCA" w14:paraId="69416BBF" w14:textId="77777777" w:rsidTr="002F76BC">
        <w:trPr>
          <w:trHeight w:val="30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86C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E0563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ragadványnevek</w:t>
            </w:r>
          </w:p>
        </w:tc>
      </w:tr>
      <w:tr w:rsidR="00452CCA" w:rsidRPr="00452CCA" w14:paraId="441BA6A5" w14:textId="77777777" w:rsidTr="002F76BC">
        <w:trPr>
          <w:trHeight w:val="29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74DA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28956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52CCA" w:rsidRPr="00452CCA" w14:paraId="251F110A" w14:textId="77777777" w:rsidTr="002F76BC">
        <w:trPr>
          <w:trHeight w:val="29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D4F230" w14:textId="77777777" w:rsidR="00452CCA" w:rsidRPr="00452CCA" w:rsidRDefault="00452CCA" w:rsidP="00452CC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  <w:t>hangfelvételek, kazetták, CD-k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0B01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Szerelmes földrajz televízió sorozat: Ráckevei Anna – Tököl – Készítette: Hollósy László</w:t>
            </w:r>
          </w:p>
        </w:tc>
      </w:tr>
      <w:tr w:rsidR="00452CCA" w:rsidRPr="00452CCA" w14:paraId="1FF767E0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0C9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C2AE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Fő tér televízió sorozat: Tököl</w:t>
            </w:r>
          </w:p>
        </w:tc>
      </w:tr>
      <w:tr w:rsidR="00452CCA" w:rsidRPr="00452CCA" w14:paraId="6E82D915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DF8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BE0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 városbemutató film - Készítette: Raj Rudolf</w:t>
            </w:r>
          </w:p>
        </w:tc>
      </w:tr>
      <w:tr w:rsidR="00452CCA" w:rsidRPr="00452CCA" w14:paraId="6CA533F9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EC72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A7F5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 történetét bemutató film - Készítette: Hollósy László</w:t>
            </w:r>
          </w:p>
        </w:tc>
      </w:tr>
      <w:tr w:rsidR="00452CCA" w:rsidRPr="00452CCA" w14:paraId="24E62167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CB9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9306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Cseperkáló István archív filmfelvételei</w:t>
            </w:r>
          </w:p>
        </w:tc>
      </w:tr>
      <w:tr w:rsidR="00452CCA" w:rsidRPr="00452CCA" w14:paraId="4AEB677D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630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DB01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Malaczkó István – Hoffman Pál archív tököli fotógyűjteménye</w:t>
            </w:r>
          </w:p>
        </w:tc>
      </w:tr>
      <w:tr w:rsidR="00452CCA" w:rsidRPr="00452CCA" w14:paraId="78859C25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41B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26A7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Vukov Istvánné archív tököli gyűjteménye</w:t>
            </w:r>
          </w:p>
        </w:tc>
      </w:tr>
      <w:tr w:rsidR="00452CCA" w:rsidRPr="00452CCA" w14:paraId="663F5255" w14:textId="77777777" w:rsidTr="002F76BC">
        <w:trPr>
          <w:trHeight w:val="57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296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33CE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A mi 56-unk film - A forradalom és szabadságharc tököli eseményeinek története - Gergics József, Gergics Antal, Cseperkáló István visszaemlékezése</w:t>
            </w:r>
          </w:p>
        </w:tc>
      </w:tr>
      <w:tr w:rsidR="00452CCA" w:rsidRPr="00452CCA" w14:paraId="0BF9A479" w14:textId="77777777" w:rsidTr="002F76BC">
        <w:trPr>
          <w:trHeight w:val="85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152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437A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A mi 56-unk - riportok, beszélgetések a tököli eseményekről - Kokics György, Schneider József, Szilágyi Pál, Kudó Simon, Rohacsek Márton, Kunsági Rezsőné (Töllösi Erzsébet), Vaslaki Judit, Gnyálin Simon, Szilágyi István, Tóth Mihályné</w:t>
            </w:r>
          </w:p>
        </w:tc>
      </w:tr>
      <w:tr w:rsidR="00452CCA" w:rsidRPr="00452CCA" w14:paraId="2213207F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0E5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E7BE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A malenkij robotra elhurcolt tököliek története - film - Fechtl Borbála visszaemlékezése</w:t>
            </w:r>
          </w:p>
        </w:tc>
      </w:tr>
      <w:tr w:rsidR="00452CCA" w:rsidRPr="00452CCA" w14:paraId="139F45DE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2A8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9B8C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Dunave, Dunave horvát és szerb népdalok a Tököli Délszláv Kórus előadásában - kazetta</w:t>
            </w:r>
          </w:p>
        </w:tc>
      </w:tr>
      <w:tr w:rsidR="00452CCA" w:rsidRPr="00452CCA" w14:paraId="2AEB0C73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0CD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396E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Német Asszonykórus műsora - kazetta</w:t>
            </w:r>
          </w:p>
        </w:tc>
      </w:tr>
      <w:tr w:rsidR="00452CCA" w:rsidRPr="00452CCA" w14:paraId="18BA7E11" w14:textId="77777777" w:rsidTr="002F76BC">
        <w:trPr>
          <w:trHeight w:val="2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94D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7A6E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Rác egyházi énekek - Rác Templomi Kórus - CD</w:t>
            </w:r>
          </w:p>
        </w:tc>
      </w:tr>
      <w:tr w:rsidR="00452CCA" w:rsidRPr="00452CCA" w14:paraId="61D729A9" w14:textId="77777777" w:rsidTr="002F76BC">
        <w:trPr>
          <w:trHeight w:val="29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1D2E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40BB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52CCA" w:rsidRPr="00452CCA" w14:paraId="7BBEE53B" w14:textId="77777777" w:rsidTr="002F76BC">
        <w:trPr>
          <w:trHeight w:val="29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662F89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  <w:t>események, rendezvények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46E6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Egyházi hagyományok: - húsvéti passió, úrnapi körmenet - virágszórás, - betlehemezés</w:t>
            </w:r>
          </w:p>
        </w:tc>
      </w:tr>
      <w:tr w:rsidR="00452CCA" w:rsidRPr="00452CCA" w14:paraId="4439F6D7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56CF60D" w14:textId="77777777" w:rsidR="00452CCA" w:rsidRPr="00452CCA" w:rsidRDefault="00452CCA" w:rsidP="00452CC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4709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Summerfest Nemzetközi Folklór Fesztivál</w:t>
            </w:r>
          </w:p>
        </w:tc>
      </w:tr>
      <w:tr w:rsidR="00452CCA" w:rsidRPr="00452CCA" w14:paraId="7AFEAE7A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663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9D78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Nemzetiségi és közösségi nap</w:t>
            </w:r>
          </w:p>
        </w:tc>
      </w:tr>
      <w:tr w:rsidR="00452CCA" w:rsidRPr="00452CCA" w14:paraId="25A889BE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6CC4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6B28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Májusfa állítás hagyománya</w:t>
            </w:r>
          </w:p>
        </w:tc>
      </w:tr>
      <w:tr w:rsidR="00452CCA" w:rsidRPr="00452CCA" w14:paraId="23EFB545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7F2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D90D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Kisboldogasszony napi búcsú és szentmise</w:t>
            </w:r>
          </w:p>
        </w:tc>
      </w:tr>
      <w:tr w:rsidR="00452CCA" w:rsidRPr="00452CCA" w14:paraId="0D2A48BE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0F9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802F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Szüreti felvonulás és szüreti bál</w:t>
            </w:r>
          </w:p>
        </w:tc>
      </w:tr>
      <w:tr w:rsidR="00452CCA" w:rsidRPr="00452CCA" w14:paraId="03A037EF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74F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03B6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Lovas Napok</w:t>
            </w:r>
          </w:p>
        </w:tc>
      </w:tr>
      <w:tr w:rsidR="00452CCA" w:rsidRPr="00452CCA" w14:paraId="060CC906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4FF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F4D0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Rác bál</w:t>
            </w:r>
          </w:p>
        </w:tc>
      </w:tr>
      <w:tr w:rsidR="00452CCA" w:rsidRPr="00452CCA" w14:paraId="3C76382E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F84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279B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Sváb bál</w:t>
            </w:r>
          </w:p>
        </w:tc>
      </w:tr>
      <w:tr w:rsidR="00452CCA" w:rsidRPr="00452CCA" w14:paraId="076B047D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282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B7E0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Asszony bál</w:t>
            </w:r>
          </w:p>
        </w:tc>
      </w:tr>
      <w:tr w:rsidR="00452CCA" w:rsidRPr="00452CCA" w14:paraId="06E24499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968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04E2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Úrnapi körmenet virágsátrai</w:t>
            </w:r>
          </w:p>
        </w:tc>
      </w:tr>
      <w:tr w:rsidR="00452CCA" w:rsidRPr="00452CCA" w14:paraId="6BA27204" w14:textId="77777777" w:rsidTr="002F76BC">
        <w:trPr>
          <w:trHeight w:val="57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3AD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101F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Horvát Önkormányzat, Tököli Német Nemzetiségi Önkormányzat, Tököli Szerb Nemzetiségi Önkormányzat kulturális és hagyományőrző tevékenysége</w:t>
            </w:r>
          </w:p>
        </w:tc>
      </w:tr>
      <w:tr w:rsidR="00452CCA" w:rsidRPr="00452CCA" w14:paraId="17C65F5C" w14:textId="77777777" w:rsidTr="002F76BC">
        <w:trPr>
          <w:trHeight w:val="290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DED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7B48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Művelődési Központ és Könyvtár tevékenysége</w:t>
            </w:r>
          </w:p>
        </w:tc>
      </w:tr>
      <w:tr w:rsidR="00452CCA" w:rsidRPr="00452CCA" w14:paraId="3A40C40A" w14:textId="77777777" w:rsidTr="002F76BC">
        <w:trPr>
          <w:trHeight w:val="29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CF9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3A0C" w14:textId="77777777" w:rsidR="00452CCA" w:rsidRPr="00452CCA" w:rsidRDefault="00452CCA" w:rsidP="00452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52CCA" w:rsidRPr="00452CCA" w14:paraId="487B2CA2" w14:textId="77777777" w:rsidTr="002F76BC">
        <w:trPr>
          <w:trHeight w:val="12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AD79C4" w14:textId="77777777" w:rsidR="00452CCA" w:rsidRPr="00452CCA" w:rsidRDefault="00452CCA" w:rsidP="00452CC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  <w:t>szervezetek, intézmények, alapítványok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2EA4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Tököli oktatási, nevelési intézmények - Weöres Sándor Általános Iskola, Tököl Város Hagyományőrző Napközi Otthonos Óvodája, Tököl Város Horvát Nyelv Ápolásáért Napközi Otthonos Óvodája, Tököl Város Napsugár Napközi Otthonos Óvodája, Tököl Város Szivárvány Napközi Otthonos Óvodája - munkássága</w:t>
            </w:r>
          </w:p>
        </w:tc>
      </w:tr>
      <w:tr w:rsidR="00452CCA" w:rsidRPr="00452CCA" w14:paraId="3F1C0DA1" w14:textId="77777777" w:rsidTr="002F76BC">
        <w:trPr>
          <w:trHeight w:val="390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1A3" w14:textId="77777777" w:rsidR="00452CCA" w:rsidRPr="00452CCA" w:rsidRDefault="00452CCA" w:rsidP="00452CCA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3B70" w14:textId="77777777" w:rsidR="00452CCA" w:rsidRPr="00452CCA" w:rsidRDefault="00452CCA" w:rsidP="00452CC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hu-HU"/>
              </w:rPr>
            </w:pPr>
            <w:r w:rsidRPr="00452CCA">
              <w:rPr>
                <w:rFonts w:ascii="Times New Roman" w:eastAsia="Times New Roman" w:hAnsi="Times New Roman" w:cs="Calibri"/>
                <w:color w:val="000000"/>
                <w:lang w:eastAsia="hu-HU"/>
              </w:rPr>
              <w:t>Szárny-nyitogató Alapfokú Művészeti Iskola tevékenysége</w:t>
            </w:r>
          </w:p>
        </w:tc>
      </w:tr>
    </w:tbl>
    <w:p w14:paraId="3243C071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993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452CCA" w:rsidRPr="00452CCA" w14:paraId="1A2FC0B2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788E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Sport</w:t>
            </w:r>
          </w:p>
        </w:tc>
      </w:tr>
      <w:tr w:rsidR="00452CCA" w:rsidRPr="00452CCA" w14:paraId="6333BBD9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2FBA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 Városi Sportkör</w:t>
            </w:r>
          </w:p>
        </w:tc>
      </w:tr>
      <w:tr w:rsidR="00452CCA" w:rsidRPr="00452CCA" w14:paraId="53F7267A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6666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Lovasklub Egyesület</w:t>
            </w:r>
          </w:p>
        </w:tc>
      </w:tr>
      <w:tr w:rsidR="00452CCA" w:rsidRPr="00452CCA" w14:paraId="55A282DF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04D7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lastRenderedPageBreak/>
              <w:t>Szigetszentmiklós-Tököl Kick Boksz Egyesület</w:t>
            </w:r>
          </w:p>
        </w:tc>
      </w:tr>
      <w:tr w:rsidR="00452CCA" w:rsidRPr="00452CCA" w14:paraId="0F9A6C5E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8BE3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Lovas Klub Egyesület</w:t>
            </w:r>
          </w:p>
        </w:tc>
      </w:tr>
      <w:tr w:rsidR="00452CCA" w:rsidRPr="00452CCA" w14:paraId="45658924" w14:textId="77777777" w:rsidTr="002F76BC">
        <w:trPr>
          <w:trHeight w:val="225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1104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Vadásztársaság</w:t>
            </w:r>
          </w:p>
        </w:tc>
      </w:tr>
      <w:tr w:rsidR="00452CCA" w:rsidRPr="00452CCA" w14:paraId="4DEDF68C" w14:textId="77777777" w:rsidTr="002F76BC">
        <w:trPr>
          <w:trHeight w:val="225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F6E1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Pince Lőtér</w:t>
            </w:r>
          </w:p>
        </w:tc>
      </w:tr>
      <w:tr w:rsidR="00452CCA" w:rsidRPr="00452CCA" w14:paraId="628663E8" w14:textId="77777777" w:rsidTr="002F76BC">
        <w:trPr>
          <w:trHeight w:val="628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2669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sportlétesítmények - Városi Sporttelep, Városi Sportcsarnok, Városi Uszoda, a város játszóterei, szabadidősport helyszínek, műfüves labdarúgópályák</w:t>
            </w:r>
          </w:p>
        </w:tc>
      </w:tr>
    </w:tbl>
    <w:p w14:paraId="58B3AC59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993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452CCA" w:rsidRPr="00452CCA" w14:paraId="7651BF51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AFD7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Természeti környezet</w:t>
            </w:r>
          </w:p>
        </w:tc>
      </w:tr>
      <w:tr w:rsidR="00452CCA" w:rsidRPr="00452CCA" w14:paraId="6E183257" w14:textId="77777777" w:rsidTr="002F76BC">
        <w:trPr>
          <w:trHeight w:val="37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7C24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Kis-Duna part</w:t>
            </w:r>
          </w:p>
        </w:tc>
      </w:tr>
      <w:tr w:rsidR="00452CCA" w:rsidRPr="00452CCA" w14:paraId="68543265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1577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parkerdő</w:t>
            </w:r>
          </w:p>
        </w:tc>
      </w:tr>
      <w:tr w:rsidR="00452CCA" w:rsidRPr="00452CCA" w14:paraId="01A6E84F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476E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 xml:space="preserve">Urbanicza sziget </w:t>
            </w:r>
          </w:p>
        </w:tc>
      </w:tr>
      <w:tr w:rsidR="00452CCA" w:rsidRPr="00452CCA" w14:paraId="33D3D0C5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CBA7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Tököli Nagy-Dunai nyári-gát, védőgát</w:t>
            </w:r>
          </w:p>
        </w:tc>
      </w:tr>
      <w:tr w:rsidR="00452CCA" w:rsidRPr="00452CCA" w14:paraId="0625B2B3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F3E6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Vásártér</w:t>
            </w:r>
          </w:p>
        </w:tc>
      </w:tr>
      <w:tr w:rsidR="00452CCA" w:rsidRPr="00452CCA" w14:paraId="49C1F4CC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1EF8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Nagy-Duna part</w:t>
            </w:r>
          </w:p>
        </w:tc>
      </w:tr>
      <w:tr w:rsidR="00452CCA" w:rsidRPr="00452CCA" w14:paraId="12FDA6AD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14BF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Páskom-dűlő védett virágai</w:t>
            </w:r>
          </w:p>
        </w:tc>
      </w:tr>
      <w:tr w:rsidR="00452CCA" w:rsidRPr="00452CCA" w14:paraId="3B3D7053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F2AC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Ráckevei Árpád kaktusz gyűjteménye</w:t>
            </w:r>
          </w:p>
        </w:tc>
      </w:tr>
      <w:tr w:rsidR="00452CCA" w:rsidRPr="00452CCA" w14:paraId="21C0E6FC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F0B3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Elek-Ágh Állatmenhely</w:t>
            </w:r>
          </w:p>
        </w:tc>
      </w:tr>
      <w:tr w:rsidR="00452CCA" w:rsidRPr="00452CCA" w14:paraId="0015B46C" w14:textId="77777777" w:rsidTr="002F76BC">
        <w:trPr>
          <w:trHeight w:val="37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10DE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Mester utcai tölgyfa</w:t>
            </w:r>
          </w:p>
        </w:tc>
      </w:tr>
      <w:tr w:rsidR="00452CCA" w:rsidRPr="00452CCA" w14:paraId="21379042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474F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Tököl Város parkjai zöldterületei</w:t>
            </w:r>
          </w:p>
        </w:tc>
      </w:tr>
    </w:tbl>
    <w:p w14:paraId="6BA5E62D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993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452CCA" w:rsidRPr="00452CCA" w14:paraId="77D6E2E2" w14:textId="77777777" w:rsidTr="002F76BC">
        <w:trPr>
          <w:trHeight w:val="538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4103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Turizmus és vendéglátás</w:t>
            </w:r>
          </w:p>
        </w:tc>
      </w:tr>
      <w:tr w:rsidR="00452CCA" w:rsidRPr="00452CCA" w14:paraId="48FE0D05" w14:textId="77777777" w:rsidTr="002F76BC">
        <w:trPr>
          <w:trHeight w:val="336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ED4B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 xml:space="preserve">Tököli Repülőtér turisztikai lehetőségei - </w:t>
            </w:r>
            <w:proofErr w:type="gramStart"/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sétarepülés,  sárkányrepülés</w:t>
            </w:r>
            <w:proofErr w:type="gramEnd"/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, paintball, gyorsasági bemutatók</w:t>
            </w:r>
          </w:p>
        </w:tc>
      </w:tr>
      <w:tr w:rsidR="00452CCA" w:rsidRPr="00452CCA" w14:paraId="0498F752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4A30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Airport Szálló és Tuti étterem</w:t>
            </w:r>
          </w:p>
        </w:tc>
      </w:tr>
      <w:tr w:rsidR="00452CCA" w:rsidRPr="00452CCA" w14:paraId="7CE8B1F7" w14:textId="77777777" w:rsidTr="002F76BC">
        <w:trPr>
          <w:trHeight w:val="360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BD22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>Kirchner Korcsma</w:t>
            </w:r>
          </w:p>
        </w:tc>
      </w:tr>
    </w:tbl>
    <w:p w14:paraId="0600513D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tbl>
      <w:tblPr>
        <w:tblW w:w="9931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452CCA" w:rsidRPr="00452CCA" w14:paraId="17DE32F9" w14:textId="77777777" w:rsidTr="002F76BC">
        <w:trPr>
          <w:trHeight w:val="538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5539320D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B)</w:t>
            </w:r>
          </w:p>
          <w:p w14:paraId="0E4212F6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52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TÖKÖL-IKONOK</w:t>
            </w:r>
          </w:p>
        </w:tc>
      </w:tr>
      <w:tr w:rsidR="00452CCA" w:rsidRPr="00452CCA" w14:paraId="00C24944" w14:textId="77777777" w:rsidTr="002F76BC">
        <w:trPr>
          <w:trHeight w:val="546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387F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Szent Anna kápolna</w:t>
            </w:r>
          </w:p>
        </w:tc>
      </w:tr>
      <w:tr w:rsidR="00452CCA" w:rsidRPr="00452CCA" w14:paraId="56C405DC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631C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Kisboldogasszony templom</w:t>
            </w:r>
          </w:p>
        </w:tc>
      </w:tr>
      <w:tr w:rsidR="00452CCA" w:rsidRPr="00452CCA" w14:paraId="5A5CA549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250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Református templom</w:t>
            </w:r>
          </w:p>
        </w:tc>
      </w:tr>
      <w:tr w:rsidR="00452CCA" w:rsidRPr="00452CCA" w14:paraId="71ECE030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D3A3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Fő utcai temető</w:t>
            </w:r>
          </w:p>
        </w:tc>
      </w:tr>
      <w:tr w:rsidR="00452CCA" w:rsidRPr="00452CCA" w14:paraId="662B462B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98AF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Nagy-Duna (Urbanicza sziget)</w:t>
            </w:r>
          </w:p>
        </w:tc>
      </w:tr>
      <w:tr w:rsidR="00452CCA" w:rsidRPr="00452CCA" w14:paraId="335510C1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BC3C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Helytörténeti gyűjtemény</w:t>
            </w:r>
          </w:p>
        </w:tc>
      </w:tr>
      <w:tr w:rsidR="00452CCA" w:rsidRPr="00452CCA" w14:paraId="3749A268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967A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Nemzetiségi hagyományőrzés</w:t>
            </w:r>
          </w:p>
        </w:tc>
      </w:tr>
      <w:tr w:rsidR="00452CCA" w:rsidRPr="00452CCA" w14:paraId="51B8FAC9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52B0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Tököli Tükör lapszámai 1990-2017</w:t>
            </w:r>
          </w:p>
        </w:tc>
      </w:tr>
      <w:tr w:rsidR="00452CCA" w:rsidRPr="00452CCA" w14:paraId="1B59CC3E" w14:textId="77777777" w:rsidTr="002F76BC">
        <w:trPr>
          <w:trHeight w:val="360"/>
        </w:trPr>
        <w:tc>
          <w:tcPr>
            <w:tcW w:w="9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CA7C" w14:textId="77777777" w:rsidR="00452CCA" w:rsidRPr="00452CCA" w:rsidRDefault="00452CCA" w:rsidP="00452CCA">
            <w:pPr>
              <w:widowControl w:val="0"/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452CCA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lastRenderedPageBreak/>
              <w:t>Tököli Rác nyelvjárás</w:t>
            </w:r>
          </w:p>
        </w:tc>
      </w:tr>
    </w:tbl>
    <w:p w14:paraId="5EFD2E27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2./ helyi értékeket tartalmazó gyűjtemény gondozásával, a beérkező javaslatok döntésre előkészítésével a tököli Szárny-nyitogató Alapfokú Művészeti Iskolát bízza meg, s felhatalmazza a polgármestert az együttműködési megállapodás aláírására,</w:t>
      </w:r>
    </w:p>
    <w:p w14:paraId="31E080E2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3./ a Pest megyei Értéktárba az alábbi tököli nemzeti értékeket javasolja:</w:t>
      </w:r>
    </w:p>
    <w:p w14:paraId="0CBD3B77" w14:textId="77777777" w:rsidR="00452CCA" w:rsidRPr="00452CCA" w:rsidRDefault="00452CCA" w:rsidP="00452CCA">
      <w:pPr>
        <w:widowControl w:val="0"/>
        <w:numPr>
          <w:ilvl w:val="0"/>
          <w:numId w:val="1"/>
        </w:num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1. Szent Anna kápolna</w:t>
      </w:r>
    </w:p>
    <w:p w14:paraId="529F0425" w14:textId="77777777" w:rsidR="00452CCA" w:rsidRPr="00452CCA" w:rsidRDefault="00452CCA" w:rsidP="00452CCA">
      <w:pPr>
        <w:widowControl w:val="0"/>
        <w:numPr>
          <w:ilvl w:val="0"/>
          <w:numId w:val="1"/>
        </w:num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2. Kisboldogasszony templom</w:t>
      </w:r>
    </w:p>
    <w:p w14:paraId="396ED6F5" w14:textId="77777777" w:rsidR="00452CCA" w:rsidRPr="00452CCA" w:rsidRDefault="00452CCA" w:rsidP="00452CCA">
      <w:pPr>
        <w:widowControl w:val="0"/>
        <w:numPr>
          <w:ilvl w:val="0"/>
          <w:numId w:val="1"/>
        </w:num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3. Nemzetiségi hagyományápolás</w:t>
      </w:r>
    </w:p>
    <w:p w14:paraId="6C3954D6" w14:textId="77777777" w:rsidR="00452CCA" w:rsidRPr="00452CCA" w:rsidRDefault="00452CCA" w:rsidP="00452CCA">
      <w:pPr>
        <w:widowControl w:val="0"/>
        <w:numPr>
          <w:ilvl w:val="0"/>
          <w:numId w:val="1"/>
        </w:num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4. Fő utcai temető</w:t>
      </w:r>
    </w:p>
    <w:p w14:paraId="6E787BCB" w14:textId="77777777" w:rsidR="00452CCA" w:rsidRPr="00452CCA" w:rsidRDefault="00452CCA" w:rsidP="00452CCA">
      <w:pPr>
        <w:widowControl w:val="0"/>
        <w:numPr>
          <w:ilvl w:val="0"/>
          <w:numId w:val="1"/>
        </w:num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5. Urbanicza sziget</w:t>
      </w:r>
    </w:p>
    <w:p w14:paraId="1F3203DF" w14:textId="77777777" w:rsidR="00452CCA" w:rsidRPr="00452CCA" w:rsidRDefault="00452CCA" w:rsidP="00452CCA">
      <w:pPr>
        <w:widowControl w:val="0"/>
        <w:numPr>
          <w:ilvl w:val="0"/>
          <w:numId w:val="1"/>
        </w:num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 xml:space="preserve">6. Rác nyelvjárás, </w:t>
      </w:r>
    </w:p>
    <w:p w14:paraId="5CCB55DB" w14:textId="77777777" w:rsidR="00452CCA" w:rsidRPr="00452CCA" w:rsidRDefault="00452CCA" w:rsidP="00452C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egyben felkéri a polgármestert, hogy a döntésről a Pest Megyei Önkormányzat Közgyűlésének elnökét tájékoztassa és tegye meg a szükséges intézkedéseket.</w:t>
      </w:r>
    </w:p>
    <w:p w14:paraId="7FA99636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52CCA">
        <w:rPr>
          <w:rFonts w:ascii="Times New Roman" w:eastAsia="Times New Roman" w:hAnsi="Times New Roman" w:cs="Times New Roman"/>
          <w:b/>
          <w:bCs/>
          <w:iCs/>
          <w:lang w:eastAsia="ar-SA"/>
        </w:rPr>
        <w:t>Határidő</w:t>
      </w: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>: azonnal</w:t>
      </w: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ab/>
      </w: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ab/>
      </w: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ab/>
      </w: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ab/>
      </w: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ab/>
      </w: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ab/>
      </w:r>
      <w:r w:rsidRPr="00452CCA">
        <w:rPr>
          <w:rFonts w:ascii="Times New Roman" w:eastAsia="Times New Roman" w:hAnsi="Times New Roman" w:cs="Times New Roman"/>
          <w:b/>
          <w:bCs/>
          <w:iCs/>
          <w:lang w:eastAsia="ar-SA"/>
        </w:rPr>
        <w:t>Felelős:</w:t>
      </w:r>
      <w:r w:rsidRPr="00452CCA">
        <w:rPr>
          <w:rFonts w:ascii="Times New Roman" w:eastAsia="Times New Roman" w:hAnsi="Times New Roman" w:cs="Times New Roman"/>
          <w:bCs/>
          <w:iCs/>
          <w:lang w:eastAsia="ar-SA"/>
        </w:rPr>
        <w:t xml:space="preserve"> Polgármester</w:t>
      </w:r>
    </w:p>
    <w:p w14:paraId="27F485C9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ind w:left="3540" w:firstLine="708"/>
        <w:jc w:val="both"/>
        <w:rPr>
          <w:rFonts w:ascii="Cambria" w:eastAsia="Times New Roman" w:hAnsi="Cambria" w:cs="Times New Roman"/>
          <w:bCs/>
          <w:iCs/>
          <w:lang w:eastAsia="ar-SA"/>
        </w:rPr>
      </w:pPr>
      <w:r w:rsidRPr="00452CCA">
        <w:rPr>
          <w:rFonts w:ascii="Cambria" w:eastAsia="Times New Roman" w:hAnsi="Cambria" w:cs="Times New Roman"/>
          <w:bCs/>
          <w:iCs/>
          <w:lang w:eastAsia="ar-SA"/>
        </w:rPr>
        <w:t>Kmf</w:t>
      </w:r>
    </w:p>
    <w:p w14:paraId="6ABD46B6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ind w:left="3540" w:firstLine="708"/>
        <w:jc w:val="both"/>
        <w:rPr>
          <w:rFonts w:ascii="Cambria" w:eastAsia="Times New Roman" w:hAnsi="Cambria" w:cs="Times New Roman"/>
          <w:bCs/>
          <w:iCs/>
          <w:lang w:eastAsia="ar-SA"/>
        </w:rPr>
      </w:pPr>
    </w:p>
    <w:p w14:paraId="7A4E9406" w14:textId="77777777" w:rsidR="00452CCA" w:rsidRPr="00452CCA" w:rsidRDefault="00452CCA" w:rsidP="00452CCA">
      <w:pPr>
        <w:widowControl w:val="0"/>
        <w:suppressAutoHyphens/>
        <w:autoSpaceDE w:val="0"/>
        <w:spacing w:before="60" w:after="0" w:line="240" w:lineRule="auto"/>
        <w:jc w:val="both"/>
        <w:rPr>
          <w:rFonts w:ascii="Cambria" w:eastAsia="Times New Roman" w:hAnsi="Cambria" w:cs="Times New Roman"/>
          <w:b/>
          <w:bCs/>
          <w:iCs/>
          <w:lang w:eastAsia="ar-SA"/>
        </w:rPr>
      </w:pPr>
      <w:r w:rsidRPr="00452CCA">
        <w:rPr>
          <w:rFonts w:ascii="Cambria" w:eastAsia="Times New Roman" w:hAnsi="Cambria" w:cs="Times New Roman"/>
          <w:b/>
          <w:bCs/>
          <w:iCs/>
          <w:lang w:eastAsia="ar-SA"/>
        </w:rPr>
        <w:tab/>
        <w:t>Hoffman Pál sk.</w:t>
      </w:r>
      <w:r w:rsidRPr="00452CCA">
        <w:rPr>
          <w:rFonts w:ascii="Cambria" w:eastAsia="Times New Roman" w:hAnsi="Cambria" w:cs="Times New Roman"/>
          <w:b/>
          <w:bCs/>
          <w:iCs/>
          <w:lang w:eastAsia="ar-SA"/>
        </w:rPr>
        <w:tab/>
      </w:r>
      <w:r w:rsidRPr="00452CCA">
        <w:rPr>
          <w:rFonts w:ascii="Cambria" w:eastAsia="Times New Roman" w:hAnsi="Cambria" w:cs="Times New Roman"/>
          <w:b/>
          <w:bCs/>
          <w:iCs/>
          <w:lang w:eastAsia="ar-SA"/>
        </w:rPr>
        <w:tab/>
      </w:r>
      <w:r w:rsidRPr="00452CCA">
        <w:rPr>
          <w:rFonts w:ascii="Cambria" w:eastAsia="Times New Roman" w:hAnsi="Cambria" w:cs="Times New Roman"/>
          <w:b/>
          <w:bCs/>
          <w:iCs/>
          <w:lang w:eastAsia="ar-SA"/>
        </w:rPr>
        <w:tab/>
      </w:r>
      <w:r w:rsidRPr="00452CCA">
        <w:rPr>
          <w:rFonts w:ascii="Cambria" w:eastAsia="Times New Roman" w:hAnsi="Cambria" w:cs="Times New Roman"/>
          <w:b/>
          <w:bCs/>
          <w:iCs/>
          <w:lang w:eastAsia="ar-SA"/>
        </w:rPr>
        <w:tab/>
      </w:r>
      <w:r w:rsidRPr="00452CCA">
        <w:rPr>
          <w:rFonts w:ascii="Cambria" w:eastAsia="Times New Roman" w:hAnsi="Cambria" w:cs="Times New Roman"/>
          <w:b/>
          <w:bCs/>
          <w:iCs/>
          <w:lang w:eastAsia="ar-SA"/>
        </w:rPr>
        <w:tab/>
        <w:t>Dr.Rupp-Müller Melinda sk.</w:t>
      </w:r>
    </w:p>
    <w:p w14:paraId="33919734" w14:textId="77777777" w:rsidR="00452CCA" w:rsidRPr="00452CCA" w:rsidRDefault="00452CCA" w:rsidP="00452CCA">
      <w:pPr>
        <w:widowControl w:val="0"/>
        <w:tabs>
          <w:tab w:val="center" w:pos="4536"/>
          <w:tab w:val="right" w:pos="9072"/>
        </w:tabs>
        <w:suppressAutoHyphens/>
        <w:autoSpaceDE w:val="0"/>
        <w:spacing w:before="60" w:after="0" w:line="240" w:lineRule="auto"/>
        <w:jc w:val="both"/>
        <w:rPr>
          <w:rFonts w:ascii="Cambria" w:eastAsia="Times New Roman" w:hAnsi="Cambria" w:cs="Times New Roman"/>
          <w:bCs/>
          <w:iCs/>
          <w:lang w:eastAsia="ar-SA"/>
        </w:rPr>
      </w:pPr>
      <w:r w:rsidRPr="00452CCA">
        <w:rPr>
          <w:rFonts w:ascii="Cambria" w:eastAsia="Times New Roman" w:hAnsi="Cambria" w:cs="Times New Roman"/>
          <w:bCs/>
          <w:iCs/>
          <w:lang w:eastAsia="ar-SA"/>
        </w:rPr>
        <w:t xml:space="preserve">                 Polgármester</w:t>
      </w:r>
      <w:r w:rsidRPr="00452CCA">
        <w:rPr>
          <w:rFonts w:ascii="Cambria" w:eastAsia="Times New Roman" w:hAnsi="Cambria" w:cs="Times New Roman"/>
          <w:bCs/>
          <w:iCs/>
          <w:lang w:eastAsia="ar-SA"/>
        </w:rPr>
        <w:tab/>
        <w:t xml:space="preserve">                                                                                                Jegyző</w:t>
      </w:r>
    </w:p>
    <w:p w14:paraId="73626474" w14:textId="77777777" w:rsidR="00452CCA" w:rsidRPr="00452CCA" w:rsidRDefault="00452CCA" w:rsidP="00452CCA">
      <w:pPr>
        <w:autoSpaceDN w:val="0"/>
        <w:spacing w:before="60" w:after="0" w:line="240" w:lineRule="auto"/>
        <w:jc w:val="both"/>
        <w:rPr>
          <w:rFonts w:ascii="Cambria" w:eastAsia="Times New Roman" w:hAnsi="Cambria" w:cs="Times New Roman"/>
          <w:bCs/>
          <w:iCs/>
          <w:sz w:val="20"/>
          <w:lang w:eastAsia="ar-SA"/>
        </w:rPr>
      </w:pPr>
    </w:p>
    <w:p w14:paraId="20B4A9AF" w14:textId="77777777" w:rsidR="004B3567" w:rsidRDefault="004B3567"/>
    <w:sectPr w:rsidR="004B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6044E"/>
    <w:multiLevelType w:val="hybridMultilevel"/>
    <w:tmpl w:val="8E8287AA"/>
    <w:lvl w:ilvl="0" w:tplc="C910EBE6">
      <w:start w:val="1"/>
      <w:numFmt w:val="bullet"/>
      <w:lvlText w:val="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CA"/>
    <w:rsid w:val="00452CCA"/>
    <w:rsid w:val="004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45A0D"/>
  <w15:chartTrackingRefBased/>
  <w15:docId w15:val="{744DB737-9273-4390-80EF-4A21372B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Enikő</dc:creator>
  <cp:keywords/>
  <dc:description/>
  <cp:lastModifiedBy>Pintér Enikő</cp:lastModifiedBy>
  <cp:revision>1</cp:revision>
  <dcterms:created xsi:type="dcterms:W3CDTF">2020-11-04T12:36:00Z</dcterms:created>
  <dcterms:modified xsi:type="dcterms:W3CDTF">2020-11-04T12:36:00Z</dcterms:modified>
</cp:coreProperties>
</file>